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B53A1" w14:textId="67F0088C" w:rsidR="00C74EF6" w:rsidRPr="00174BD0" w:rsidRDefault="002C5541" w:rsidP="007E495D">
      <w:pPr>
        <w:tabs>
          <w:tab w:val="left" w:pos="6804"/>
          <w:tab w:val="right" w:leader="dot" w:pos="10773"/>
        </w:tabs>
        <w:spacing w:before="83"/>
        <w:ind w:right="284"/>
        <w:jc w:val="right"/>
        <w:rPr>
          <w:rFonts w:ascii="Arial" w:hAnsi="Arial" w:cs="Arial"/>
          <w:sz w:val="20"/>
        </w:rPr>
      </w:pPr>
      <w:r w:rsidRPr="00174BD0">
        <w:rPr>
          <w:rFonts w:ascii="Arial" w:hAnsi="Arial" w:cs="Arial"/>
          <w:sz w:val="20"/>
        </w:rPr>
        <w:tab/>
        <w:t>Tribunal Reference No</w:t>
      </w:r>
      <w:r w:rsidR="007E495D" w:rsidRPr="00174BD0">
        <w:rPr>
          <w:rFonts w:ascii="Arial" w:hAnsi="Arial" w:cs="Arial"/>
          <w:sz w:val="20"/>
        </w:rPr>
        <w:t xml:space="preserve"> </w:t>
      </w:r>
      <w:r w:rsidR="007E495D" w:rsidRPr="00174BD0">
        <w:rPr>
          <w:rFonts w:ascii="Arial" w:hAnsi="Arial" w:cs="Arial"/>
          <w:sz w:val="20"/>
        </w:rPr>
        <w:tab/>
      </w:r>
      <w:r w:rsidR="001C2D42" w:rsidRPr="00174BD0">
        <w:rPr>
          <w:rFonts w:ascii="Arial" w:hAnsi="Arial" w:cs="Arial"/>
          <w:sz w:val="20"/>
        </w:rPr>
        <w:t xml:space="preserve"> </w:t>
      </w:r>
    </w:p>
    <w:p w14:paraId="19E40515" w14:textId="77777777" w:rsidR="00C74EF6" w:rsidRPr="00174BD0" w:rsidRDefault="00C74EF6" w:rsidP="00C74EF6">
      <w:pPr>
        <w:tabs>
          <w:tab w:val="left" w:pos="6804"/>
          <w:tab w:val="right" w:leader="dot" w:pos="10773"/>
        </w:tabs>
        <w:spacing w:before="83"/>
        <w:ind w:right="284"/>
        <w:jc w:val="right"/>
        <w:rPr>
          <w:rFonts w:ascii="Arial" w:hAnsi="Arial" w:cs="Arial"/>
          <w:sz w:val="20"/>
          <w:vertAlign w:val="superscript"/>
        </w:rPr>
      </w:pPr>
      <w:r w:rsidRPr="00174BD0">
        <w:rPr>
          <w:rFonts w:ascii="Arial" w:hAnsi="Arial" w:cs="Arial"/>
          <w:sz w:val="20"/>
          <w:vertAlign w:val="superscript"/>
        </w:rPr>
        <w:t>(office use only)</w:t>
      </w:r>
    </w:p>
    <w:p w14:paraId="5BA3B5F1" w14:textId="443E0D72" w:rsidR="00C74EF6" w:rsidRPr="00174BD0" w:rsidRDefault="00C74EF6" w:rsidP="00C74EF6">
      <w:pPr>
        <w:spacing w:before="8"/>
        <w:ind w:right="264"/>
        <w:jc w:val="center"/>
        <w:rPr>
          <w:rFonts w:ascii="Arial" w:hAnsi="Arial" w:cs="Arial"/>
          <w:sz w:val="20"/>
        </w:rPr>
      </w:pPr>
    </w:p>
    <w:p w14:paraId="38CD94C1" w14:textId="77777777" w:rsidR="008B68F3" w:rsidRPr="00174BD0" w:rsidRDefault="008B68F3" w:rsidP="00C74EF6">
      <w:pPr>
        <w:spacing w:before="8"/>
        <w:ind w:right="264"/>
        <w:jc w:val="center"/>
        <w:rPr>
          <w:rFonts w:ascii="Arial" w:hAnsi="Arial" w:cs="Arial"/>
          <w:sz w:val="20"/>
        </w:rPr>
      </w:pPr>
    </w:p>
    <w:p w14:paraId="3287CB0C" w14:textId="4C13B022" w:rsidR="00D96084" w:rsidRPr="00174BD0" w:rsidRDefault="00EF3131" w:rsidP="00D96084">
      <w:pPr>
        <w:spacing w:before="8"/>
        <w:ind w:right="264"/>
        <w:jc w:val="center"/>
        <w:rPr>
          <w:rFonts w:ascii="Arial" w:hAnsi="Arial" w:cs="Arial"/>
          <w:b/>
          <w:bCs/>
          <w:sz w:val="32"/>
          <w:szCs w:val="28"/>
          <w:u w:val="single"/>
        </w:rPr>
      </w:pPr>
      <w:r w:rsidRPr="00174BD0">
        <w:rPr>
          <w:rFonts w:ascii="Arial" w:hAnsi="Arial" w:cs="Arial"/>
          <w:b/>
          <w:bCs/>
          <w:sz w:val="32"/>
          <w:szCs w:val="28"/>
          <w:u w:val="single"/>
        </w:rPr>
        <w:t>APPLICATION TO BE JOINED AS A PARTY</w:t>
      </w:r>
      <w:r w:rsidR="00CB1C51" w:rsidRPr="00174BD0">
        <w:rPr>
          <w:rFonts w:ascii="Arial" w:hAnsi="Arial" w:cs="Arial"/>
          <w:b/>
          <w:bCs/>
          <w:sz w:val="32"/>
          <w:szCs w:val="28"/>
          <w:u w:val="single"/>
        </w:rPr>
        <w:t xml:space="preserve"> – ALL STREAMS</w:t>
      </w:r>
    </w:p>
    <w:p w14:paraId="6E9C83FF" w14:textId="77777777" w:rsidR="00FD2FC2" w:rsidRPr="00174BD0" w:rsidRDefault="00FD2FC2" w:rsidP="00D96084">
      <w:pPr>
        <w:spacing w:before="8"/>
        <w:ind w:right="264"/>
        <w:jc w:val="center"/>
        <w:rPr>
          <w:rFonts w:ascii="Arial" w:hAnsi="Arial" w:cs="Arial"/>
          <w:b/>
          <w:bCs/>
          <w:sz w:val="32"/>
          <w:szCs w:val="28"/>
          <w:u w:val="single"/>
        </w:rPr>
      </w:pPr>
    </w:p>
    <w:p w14:paraId="493B94B8" w14:textId="77777777" w:rsidR="008C4F96" w:rsidRDefault="00C74EF6" w:rsidP="00C74EF6">
      <w:pPr>
        <w:jc w:val="center"/>
        <w:rPr>
          <w:rFonts w:ascii="Arial" w:hAnsi="Arial" w:cs="Arial"/>
          <w:bCs/>
          <w:sz w:val="28"/>
          <w:szCs w:val="28"/>
        </w:rPr>
      </w:pPr>
      <w:r w:rsidRPr="00174BD0">
        <w:rPr>
          <w:rFonts w:ascii="Arial" w:hAnsi="Arial" w:cs="Arial"/>
          <w:bCs/>
          <w:sz w:val="28"/>
          <w:szCs w:val="28"/>
        </w:rPr>
        <w:t xml:space="preserve">Under Part 8, Division 5, Section 96 of the </w:t>
      </w:r>
    </w:p>
    <w:p w14:paraId="1E8565CD" w14:textId="43AC6F6E" w:rsidR="00C74EF6" w:rsidRPr="00174BD0" w:rsidRDefault="00C74EF6" w:rsidP="00C74EF6">
      <w:pPr>
        <w:jc w:val="center"/>
        <w:rPr>
          <w:rFonts w:ascii="Arial" w:hAnsi="Arial" w:cs="Arial"/>
          <w:bCs/>
          <w:sz w:val="28"/>
          <w:szCs w:val="28"/>
        </w:rPr>
      </w:pPr>
      <w:r w:rsidRPr="00174BD0">
        <w:rPr>
          <w:rFonts w:ascii="Arial" w:hAnsi="Arial" w:cs="Arial"/>
          <w:bCs/>
          <w:i/>
          <w:sz w:val="28"/>
          <w:szCs w:val="28"/>
        </w:rPr>
        <w:t>Tasmanian Civil &amp; Administrative Tribunal Act</w:t>
      </w:r>
      <w:r w:rsidRPr="00174BD0">
        <w:rPr>
          <w:rFonts w:ascii="Arial" w:hAnsi="Arial" w:cs="Arial"/>
          <w:bCs/>
          <w:sz w:val="28"/>
          <w:szCs w:val="28"/>
        </w:rPr>
        <w:t xml:space="preserve"> 2020</w:t>
      </w:r>
    </w:p>
    <w:p w14:paraId="556D7E88" w14:textId="3E3C23A2" w:rsidR="00666C66" w:rsidRPr="00174BD0" w:rsidRDefault="00C74EF6" w:rsidP="00731455">
      <w:pPr>
        <w:pStyle w:val="BodyText"/>
        <w:spacing w:before="1"/>
        <w:rPr>
          <w:rFonts w:ascii="Arial" w:hAnsi="Arial" w:cs="Arial"/>
          <w:b/>
          <w:i/>
        </w:rPr>
      </w:pPr>
      <w:r w:rsidRPr="00174BD0">
        <w:rPr>
          <w:rFonts w:ascii="Arial" w:hAnsi="Arial" w:cs="Arial"/>
          <w:noProof/>
          <w:lang w:val="en-AU" w:eastAsia="en-AU"/>
        </w:rPr>
        <mc:AlternateContent>
          <mc:Choice Requires="wps">
            <w:drawing>
              <wp:anchor distT="0" distB="0" distL="0" distR="0" simplePos="0" relativeHeight="251659264" behindDoc="0" locked="0" layoutInCell="1" allowOverlap="1" wp14:anchorId="0FE85550" wp14:editId="29816935">
                <wp:simplePos x="0" y="0"/>
                <wp:positionH relativeFrom="page">
                  <wp:posOffset>466725</wp:posOffset>
                </wp:positionH>
                <wp:positionV relativeFrom="paragraph">
                  <wp:posOffset>153670</wp:posOffset>
                </wp:positionV>
                <wp:extent cx="6600825" cy="1364615"/>
                <wp:effectExtent l="0" t="0" r="28575" b="2603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3646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C26CEB" w14:textId="77777777" w:rsidR="00C74EF6" w:rsidRPr="00174BD0" w:rsidRDefault="00C74EF6" w:rsidP="00C74EF6">
                            <w:pPr>
                              <w:spacing w:before="45" w:line="285" w:lineRule="auto"/>
                              <w:ind w:left="-142" w:right="12"/>
                              <w:jc w:val="center"/>
                              <w:rPr>
                                <w:rFonts w:ascii="Arial" w:hAnsi="Arial" w:cs="Arial"/>
                                <w:sz w:val="24"/>
                                <w:szCs w:val="20"/>
                              </w:rPr>
                            </w:pPr>
                            <w:r w:rsidRPr="00174BD0">
                              <w:rPr>
                                <w:rFonts w:ascii="Arial" w:hAnsi="Arial" w:cs="Arial"/>
                                <w:sz w:val="24"/>
                                <w:szCs w:val="20"/>
                              </w:rPr>
                              <w:t xml:space="preserve">The Tribunal has issued Information Sheets which are available on the Tribunal website at </w:t>
                            </w:r>
                            <w:hyperlink r:id="rId8" w:history="1">
                              <w:r w:rsidRPr="00174BD0">
                                <w:rPr>
                                  <w:rStyle w:val="Hyperlink"/>
                                  <w:rFonts w:ascii="Arial" w:hAnsi="Arial" w:cs="Arial"/>
                                  <w:sz w:val="24"/>
                                  <w:szCs w:val="20"/>
                                  <w:u w:color="0000FF"/>
                                </w:rPr>
                                <w:t>www.tascat.tas.gov.au</w:t>
                              </w:r>
                              <w:r w:rsidRPr="00174BD0">
                                <w:rPr>
                                  <w:rStyle w:val="Hyperlink"/>
                                  <w:rFonts w:ascii="Arial" w:hAnsi="Arial" w:cs="Arial"/>
                                  <w:sz w:val="24"/>
                                  <w:szCs w:val="20"/>
                                </w:rPr>
                                <w:t>.</w:t>
                              </w:r>
                            </w:hyperlink>
                            <w:r w:rsidRPr="00174BD0">
                              <w:rPr>
                                <w:rFonts w:ascii="Arial" w:hAnsi="Arial" w:cs="Arial"/>
                                <w:sz w:val="24"/>
                                <w:szCs w:val="20"/>
                              </w:rPr>
                              <w:t xml:space="preserve"> They are also available in hard copy form at the Tribunal Registry.</w:t>
                            </w:r>
                          </w:p>
                          <w:p w14:paraId="62D96389" w14:textId="77777777" w:rsidR="00A055EF" w:rsidRPr="00174BD0" w:rsidRDefault="00A055EF" w:rsidP="00C74EF6">
                            <w:pPr>
                              <w:spacing w:before="45" w:line="285" w:lineRule="auto"/>
                              <w:ind w:left="-142" w:right="12"/>
                              <w:jc w:val="center"/>
                              <w:rPr>
                                <w:rFonts w:ascii="Arial" w:hAnsi="Arial" w:cs="Arial"/>
                                <w:sz w:val="24"/>
                                <w:szCs w:val="20"/>
                              </w:rPr>
                            </w:pPr>
                            <w:r w:rsidRPr="00174BD0">
                              <w:rPr>
                                <w:rFonts w:ascii="Arial" w:hAnsi="Arial" w:cs="Arial"/>
                                <w:sz w:val="24"/>
                                <w:szCs w:val="20"/>
                              </w:rPr>
                              <w:t>Approved Form pursuant to SR 8 of the Tasmanian Civil and Administrative Tribunal Rules 2021</w:t>
                            </w:r>
                          </w:p>
                          <w:p w14:paraId="48CC7BC0" w14:textId="77777777" w:rsidR="00C74EF6" w:rsidRPr="00174BD0" w:rsidRDefault="00C74EF6" w:rsidP="00C74EF6">
                            <w:pPr>
                              <w:spacing w:before="222" w:line="285" w:lineRule="auto"/>
                              <w:ind w:left="-142" w:right="252"/>
                              <w:jc w:val="center"/>
                              <w:rPr>
                                <w:rFonts w:ascii="Arial" w:hAnsi="Arial" w:cs="Arial"/>
                                <w:b/>
                                <w:sz w:val="24"/>
                                <w:szCs w:val="20"/>
                              </w:rPr>
                            </w:pPr>
                            <w:r w:rsidRPr="00174BD0">
                              <w:rPr>
                                <w:rFonts w:ascii="Arial" w:hAnsi="Arial" w:cs="Arial"/>
                                <w:b/>
                                <w:sz w:val="24"/>
                                <w:szCs w:val="20"/>
                              </w:rPr>
                              <w:t>PLEASE ENSURE YOU READ THE TRIBUNAL’S INFORMATION SHEET BEFORE COMPLETING AND SUBMITTING THIS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85550" id="_x0000_t202" coordsize="21600,21600" o:spt="202" path="m,l,21600r21600,l21600,xe">
                <v:stroke joinstyle="miter"/>
                <v:path gradientshapeok="t" o:connecttype="rect"/>
              </v:shapetype>
              <v:shape id="Text Box 5" o:spid="_x0000_s1026" type="#_x0000_t202" style="position:absolute;margin-left:36.75pt;margin-top:12.1pt;width:519.75pt;height:107.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" filled="f" strokeweight=".48pt">
                <v:textbox inset="0,0,0,0">
                  <w:txbxContent>
                    <w:p w14:paraId="69C26CEB" w14:textId="77777777" w:rsidR="00C74EF6" w:rsidRPr="00174BD0" w:rsidRDefault="00C74EF6" w:rsidP="00C74EF6">
                      <w:pPr>
                        <w:spacing w:before="45" w:line="285" w:lineRule="auto"/>
                        <w:ind w:left="-142" w:right="12"/>
                        <w:jc w:val="center"/>
                        <w:rPr>
                          <w:rFonts w:ascii="Arial" w:hAnsi="Arial" w:cs="Arial"/>
                          <w:sz w:val="24"/>
                          <w:szCs w:val="20"/>
                        </w:rPr>
                      </w:pPr>
                      <w:r w:rsidRPr="00174BD0">
                        <w:rPr>
                          <w:rFonts w:ascii="Arial" w:hAnsi="Arial" w:cs="Arial"/>
                          <w:sz w:val="24"/>
                          <w:szCs w:val="20"/>
                        </w:rPr>
                        <w:t xml:space="preserve">The Tribunal has issued Information Sheets which are available on the Tribunal website at </w:t>
                      </w:r>
                      <w:hyperlink r:id="rId9" w:history="1">
                        <w:r w:rsidRPr="00174BD0">
                          <w:rPr>
                            <w:rStyle w:val="Hyperlink"/>
                            <w:rFonts w:ascii="Arial" w:hAnsi="Arial" w:cs="Arial"/>
                            <w:sz w:val="24"/>
                            <w:szCs w:val="20"/>
                            <w:u w:color="0000FF"/>
                          </w:rPr>
                          <w:t>www.tascat.tas.gov.au</w:t>
                        </w:r>
                        <w:r w:rsidRPr="00174BD0">
                          <w:rPr>
                            <w:rStyle w:val="Hyperlink"/>
                            <w:rFonts w:ascii="Arial" w:hAnsi="Arial" w:cs="Arial"/>
                            <w:sz w:val="24"/>
                            <w:szCs w:val="20"/>
                          </w:rPr>
                          <w:t>.</w:t>
                        </w:r>
                      </w:hyperlink>
                      <w:r w:rsidRPr="00174BD0">
                        <w:rPr>
                          <w:rFonts w:ascii="Arial" w:hAnsi="Arial" w:cs="Arial"/>
                          <w:sz w:val="24"/>
                          <w:szCs w:val="20"/>
                        </w:rPr>
                        <w:t xml:space="preserve"> They are also available in hard copy form at the Tribunal Registry.</w:t>
                      </w:r>
                    </w:p>
                    <w:p w14:paraId="62D96389" w14:textId="77777777" w:rsidR="00A055EF" w:rsidRPr="00174BD0" w:rsidRDefault="00A055EF" w:rsidP="00C74EF6">
                      <w:pPr>
                        <w:spacing w:before="45" w:line="285" w:lineRule="auto"/>
                        <w:ind w:left="-142" w:right="12"/>
                        <w:jc w:val="center"/>
                        <w:rPr>
                          <w:rFonts w:ascii="Arial" w:hAnsi="Arial" w:cs="Arial"/>
                          <w:sz w:val="24"/>
                          <w:szCs w:val="20"/>
                        </w:rPr>
                      </w:pPr>
                      <w:r w:rsidRPr="00174BD0">
                        <w:rPr>
                          <w:rFonts w:ascii="Arial" w:hAnsi="Arial" w:cs="Arial"/>
                          <w:sz w:val="24"/>
                          <w:szCs w:val="20"/>
                        </w:rPr>
                        <w:t>Approved Form pursuant to SR 8 of the Tasmanian Civil and Administrative Tribunal Rules 2021</w:t>
                      </w:r>
                    </w:p>
                    <w:p w14:paraId="48CC7BC0" w14:textId="77777777" w:rsidR="00C74EF6" w:rsidRPr="00174BD0" w:rsidRDefault="00C74EF6" w:rsidP="00C74EF6">
                      <w:pPr>
                        <w:spacing w:before="222" w:line="285" w:lineRule="auto"/>
                        <w:ind w:left="-142" w:right="252"/>
                        <w:jc w:val="center"/>
                        <w:rPr>
                          <w:rFonts w:ascii="Arial" w:hAnsi="Arial" w:cs="Arial"/>
                          <w:b/>
                          <w:sz w:val="24"/>
                          <w:szCs w:val="20"/>
                        </w:rPr>
                      </w:pPr>
                      <w:r w:rsidRPr="00174BD0">
                        <w:rPr>
                          <w:rFonts w:ascii="Arial" w:hAnsi="Arial" w:cs="Arial"/>
                          <w:b/>
                          <w:sz w:val="24"/>
                          <w:szCs w:val="20"/>
                        </w:rPr>
                        <w:t>PLEASE ENSURE YOU READ THE TRIBUNAL’S INFORMATION SHEET BEFORE COMPLETING AND SUBMITTING THIS FORM.</w:t>
                      </w:r>
                    </w:p>
                  </w:txbxContent>
                </v:textbox>
                <w10:wrap type="topAndBottom" anchorx="page"/>
              </v:shape>
            </w:pict>
          </mc:Fallback>
        </mc:AlternateContent>
      </w:r>
    </w:p>
    <w:p w14:paraId="649C0535" w14:textId="14D2550E" w:rsidR="00666C66" w:rsidRPr="00174BD0" w:rsidRDefault="008B68F3" w:rsidP="006831A9">
      <w:pPr>
        <w:pStyle w:val="ListParagraph"/>
        <w:numPr>
          <w:ilvl w:val="0"/>
          <w:numId w:val="5"/>
        </w:numPr>
        <w:spacing w:before="146"/>
        <w:rPr>
          <w:rFonts w:ascii="Arial" w:hAnsi="Arial" w:cs="Arial"/>
          <w:b/>
        </w:rPr>
      </w:pPr>
      <w:r w:rsidRPr="00174BD0">
        <w:rPr>
          <w:rFonts w:ascii="Arial" w:hAnsi="Arial" w:cs="Arial"/>
          <w:b/>
        </w:rPr>
        <w:t>TRIBUNAL STREAM</w:t>
      </w:r>
    </w:p>
    <w:p w14:paraId="44A3D690" w14:textId="77777777" w:rsidR="008C4F96" w:rsidRPr="00174BD0" w:rsidRDefault="00FD2FC2" w:rsidP="008C4F96">
      <w:pPr>
        <w:pStyle w:val="ListParagraph"/>
        <w:tabs>
          <w:tab w:val="left" w:pos="1134"/>
          <w:tab w:val="left" w:pos="3969"/>
          <w:tab w:val="left" w:pos="7230"/>
          <w:tab w:val="left" w:pos="7513"/>
        </w:tabs>
        <w:spacing w:before="120" w:after="120"/>
        <w:ind w:left="624" w:firstLine="0"/>
        <w:rPr>
          <w:rFonts w:ascii="Arial" w:hAnsi="Arial" w:cs="Arial"/>
          <w:b/>
        </w:rPr>
      </w:pPr>
      <w:r w:rsidRPr="00174BD0">
        <w:rPr>
          <w:rFonts w:ascii="Arial" w:hAnsi="Arial" w:cs="Arial"/>
          <w:b/>
        </w:rPr>
        <w:sym w:font="Wingdings" w:char="F0A8"/>
      </w:r>
      <w:r w:rsidRPr="00174BD0">
        <w:rPr>
          <w:rFonts w:ascii="Arial" w:hAnsi="Arial" w:cs="Arial"/>
          <w:b/>
        </w:rPr>
        <w:t xml:space="preserve">  </w:t>
      </w:r>
      <w:r w:rsidRPr="00174BD0">
        <w:rPr>
          <w:rFonts w:ascii="Arial" w:hAnsi="Arial" w:cs="Arial"/>
        </w:rPr>
        <w:t>Guardianship</w:t>
      </w:r>
      <w:r w:rsidRPr="00174BD0">
        <w:rPr>
          <w:rFonts w:ascii="Arial" w:hAnsi="Arial" w:cs="Arial"/>
          <w:b/>
        </w:rPr>
        <w:t xml:space="preserve"> </w:t>
      </w:r>
      <w:r w:rsidRPr="00174BD0">
        <w:rPr>
          <w:rFonts w:ascii="Arial" w:hAnsi="Arial" w:cs="Arial"/>
          <w:b/>
        </w:rPr>
        <w:tab/>
      </w:r>
      <w:r w:rsidRPr="00174BD0">
        <w:rPr>
          <w:rFonts w:ascii="Arial" w:hAnsi="Arial" w:cs="Arial"/>
          <w:b/>
        </w:rPr>
        <w:sym w:font="Wingdings" w:char="F0A8"/>
      </w:r>
      <w:r w:rsidRPr="00174BD0">
        <w:rPr>
          <w:rFonts w:ascii="Arial" w:hAnsi="Arial" w:cs="Arial"/>
          <w:b/>
        </w:rPr>
        <w:t xml:space="preserve">  </w:t>
      </w:r>
      <w:r w:rsidRPr="00174BD0">
        <w:rPr>
          <w:rFonts w:ascii="Arial" w:hAnsi="Arial" w:cs="Arial"/>
        </w:rPr>
        <w:t>Mental Health</w:t>
      </w:r>
      <w:r w:rsidR="008C4F96">
        <w:rPr>
          <w:rFonts w:ascii="Arial" w:hAnsi="Arial" w:cs="Arial"/>
        </w:rPr>
        <w:tab/>
      </w:r>
      <w:r w:rsidR="008C4F96" w:rsidRPr="00174BD0">
        <w:rPr>
          <w:rFonts w:ascii="Arial" w:hAnsi="Arial" w:cs="Arial"/>
          <w:b/>
        </w:rPr>
        <w:sym w:font="Wingdings" w:char="F0A8"/>
      </w:r>
      <w:r w:rsidR="008C4F96" w:rsidRPr="00174BD0">
        <w:rPr>
          <w:rFonts w:ascii="Arial" w:hAnsi="Arial" w:cs="Arial"/>
          <w:b/>
        </w:rPr>
        <w:t xml:space="preserve">  </w:t>
      </w:r>
      <w:r w:rsidR="008C4F96" w:rsidRPr="00174BD0">
        <w:rPr>
          <w:rFonts w:ascii="Arial" w:hAnsi="Arial" w:cs="Arial"/>
        </w:rPr>
        <w:t>Community, Children &amp; Families</w:t>
      </w:r>
    </w:p>
    <w:p w14:paraId="2584CEA9" w14:textId="0DD73B1E" w:rsidR="00FD2FC2" w:rsidRPr="00174BD0" w:rsidRDefault="00FD2FC2" w:rsidP="008C4F96">
      <w:pPr>
        <w:pStyle w:val="ListParagraph"/>
        <w:tabs>
          <w:tab w:val="left" w:pos="1134"/>
          <w:tab w:val="left" w:pos="3969"/>
          <w:tab w:val="left" w:pos="7230"/>
          <w:tab w:val="left" w:pos="7513"/>
        </w:tabs>
        <w:spacing w:before="120" w:after="120"/>
        <w:ind w:left="624" w:firstLine="0"/>
        <w:rPr>
          <w:rFonts w:ascii="Arial" w:hAnsi="Arial" w:cs="Arial"/>
          <w:b/>
        </w:rPr>
      </w:pPr>
      <w:r w:rsidRPr="00174BD0">
        <w:rPr>
          <w:rFonts w:ascii="Arial" w:hAnsi="Arial" w:cs="Arial"/>
          <w:b/>
        </w:rPr>
        <w:sym w:font="Wingdings" w:char="F0A8"/>
      </w:r>
      <w:r w:rsidRPr="00174BD0">
        <w:rPr>
          <w:rFonts w:ascii="Arial" w:hAnsi="Arial" w:cs="Arial"/>
          <w:b/>
        </w:rPr>
        <w:t xml:space="preserve">  </w:t>
      </w:r>
      <w:r w:rsidRPr="00174BD0">
        <w:rPr>
          <w:rFonts w:ascii="Arial" w:hAnsi="Arial" w:cs="Arial"/>
        </w:rPr>
        <w:t>Resource &amp; Planning</w:t>
      </w:r>
      <w:r w:rsidRPr="00174BD0">
        <w:rPr>
          <w:rFonts w:ascii="Arial" w:hAnsi="Arial" w:cs="Arial"/>
          <w:b/>
        </w:rPr>
        <w:tab/>
      </w:r>
      <w:r w:rsidRPr="00174BD0">
        <w:rPr>
          <w:rFonts w:ascii="Arial" w:hAnsi="Arial" w:cs="Arial"/>
          <w:b/>
        </w:rPr>
        <w:sym w:font="Wingdings" w:char="F0A8"/>
      </w:r>
      <w:r w:rsidRPr="00174BD0">
        <w:rPr>
          <w:rFonts w:ascii="Arial" w:hAnsi="Arial" w:cs="Arial"/>
          <w:b/>
        </w:rPr>
        <w:t xml:space="preserve">  </w:t>
      </w:r>
      <w:r w:rsidRPr="00174BD0">
        <w:rPr>
          <w:rFonts w:ascii="Arial" w:hAnsi="Arial" w:cs="Arial"/>
        </w:rPr>
        <w:t>Personal Compensation</w:t>
      </w:r>
      <w:r w:rsidRPr="00174BD0">
        <w:rPr>
          <w:rFonts w:ascii="Arial" w:hAnsi="Arial" w:cs="Arial"/>
          <w:b/>
        </w:rPr>
        <w:tab/>
      </w:r>
      <w:r w:rsidRPr="00174BD0">
        <w:rPr>
          <w:rFonts w:ascii="Arial" w:hAnsi="Arial" w:cs="Arial"/>
          <w:b/>
        </w:rPr>
        <w:sym w:font="Wingdings" w:char="F0A8"/>
      </w:r>
      <w:r w:rsidRPr="00174BD0">
        <w:rPr>
          <w:rFonts w:ascii="Arial" w:hAnsi="Arial" w:cs="Arial"/>
          <w:b/>
        </w:rPr>
        <w:t xml:space="preserve">  </w:t>
      </w:r>
      <w:r w:rsidRPr="00174BD0">
        <w:rPr>
          <w:rFonts w:ascii="Arial" w:hAnsi="Arial" w:cs="Arial"/>
        </w:rPr>
        <w:t>Anti-Discrimination</w:t>
      </w:r>
    </w:p>
    <w:p w14:paraId="6CCDA70A" w14:textId="3CAF6022" w:rsidR="00A65FB2" w:rsidRPr="00174BD0" w:rsidRDefault="008A3939" w:rsidP="008C4F96">
      <w:pPr>
        <w:pStyle w:val="ListParagraph"/>
        <w:tabs>
          <w:tab w:val="left" w:pos="1134"/>
          <w:tab w:val="left" w:pos="3969"/>
          <w:tab w:val="left" w:pos="7230"/>
          <w:tab w:val="left" w:pos="7513"/>
        </w:tabs>
        <w:spacing w:before="120" w:after="120"/>
        <w:ind w:left="624" w:firstLine="0"/>
        <w:rPr>
          <w:rFonts w:ascii="Arial" w:hAnsi="Arial" w:cs="Arial"/>
        </w:rPr>
      </w:pPr>
      <w:r w:rsidRPr="00174BD0">
        <w:rPr>
          <w:rFonts w:ascii="Arial" w:hAnsi="Arial" w:cs="Arial"/>
          <w:b/>
        </w:rPr>
        <w:sym w:font="Wingdings" w:char="F0A8"/>
      </w:r>
      <w:r w:rsidRPr="00174BD0">
        <w:rPr>
          <w:rFonts w:ascii="Arial" w:hAnsi="Arial" w:cs="Arial"/>
          <w:b/>
        </w:rPr>
        <w:t xml:space="preserve">  </w:t>
      </w:r>
      <w:r w:rsidRPr="00174BD0">
        <w:rPr>
          <w:rFonts w:ascii="Arial" w:hAnsi="Arial" w:cs="Arial"/>
        </w:rPr>
        <w:t xml:space="preserve">Occupational </w:t>
      </w:r>
      <w:r w:rsidR="00A65FB2" w:rsidRPr="00174BD0">
        <w:rPr>
          <w:rFonts w:ascii="Arial" w:hAnsi="Arial" w:cs="Arial"/>
        </w:rPr>
        <w:t>&amp;</w:t>
      </w:r>
      <w:r w:rsidRPr="00174BD0">
        <w:rPr>
          <w:rFonts w:ascii="Arial" w:hAnsi="Arial" w:cs="Arial"/>
        </w:rPr>
        <w:t xml:space="preserve"> Disciplinary</w:t>
      </w:r>
      <w:r w:rsidR="00174BD0">
        <w:rPr>
          <w:rFonts w:ascii="Arial" w:hAnsi="Arial" w:cs="Arial"/>
        </w:rPr>
        <w:tab/>
      </w:r>
      <w:r w:rsidR="00A65FB2" w:rsidRPr="00174BD0">
        <w:rPr>
          <w:rFonts w:ascii="Arial" w:hAnsi="Arial" w:cs="Arial"/>
          <w:b/>
        </w:rPr>
        <w:sym w:font="Wingdings" w:char="F0A8"/>
      </w:r>
      <w:r w:rsidR="00A65FB2" w:rsidRPr="00174BD0">
        <w:rPr>
          <w:rFonts w:ascii="Arial" w:hAnsi="Arial" w:cs="Arial"/>
          <w:b/>
        </w:rPr>
        <w:t xml:space="preserve">  </w:t>
      </w:r>
      <w:r w:rsidR="00A65FB2" w:rsidRPr="00174BD0">
        <w:rPr>
          <w:rFonts w:ascii="Arial" w:hAnsi="Arial" w:cs="Arial"/>
        </w:rPr>
        <w:t>Administrative</w:t>
      </w:r>
      <w:r w:rsidR="00174BD0">
        <w:rPr>
          <w:rFonts w:ascii="Arial" w:hAnsi="Arial" w:cs="Arial"/>
        </w:rPr>
        <w:tab/>
      </w:r>
      <w:r w:rsidRPr="00174BD0">
        <w:rPr>
          <w:rFonts w:ascii="Arial" w:hAnsi="Arial" w:cs="Arial"/>
          <w:b/>
        </w:rPr>
        <w:sym w:font="Wingdings" w:char="F0A8"/>
      </w:r>
      <w:r w:rsidRPr="00174BD0">
        <w:rPr>
          <w:rFonts w:ascii="Arial" w:hAnsi="Arial" w:cs="Arial"/>
          <w:b/>
        </w:rPr>
        <w:t xml:space="preserve">  </w:t>
      </w:r>
      <w:r w:rsidRPr="00174BD0">
        <w:rPr>
          <w:rFonts w:ascii="Arial" w:hAnsi="Arial" w:cs="Arial"/>
        </w:rPr>
        <w:t>Civil and Consumer</w:t>
      </w:r>
    </w:p>
    <w:p w14:paraId="6603CB29" w14:textId="77777777" w:rsidR="001C2D42" w:rsidRPr="00174BD0" w:rsidRDefault="001C2D42" w:rsidP="001C2D42">
      <w:pPr>
        <w:widowControl/>
        <w:autoSpaceDE/>
        <w:autoSpaceDN/>
        <w:ind w:firstLine="360"/>
        <w:rPr>
          <w:rFonts w:ascii="Arial" w:hAnsi="Arial" w:cs="Arial"/>
        </w:rPr>
      </w:pPr>
    </w:p>
    <w:p w14:paraId="19613FB6" w14:textId="661661A5" w:rsidR="001C2D42" w:rsidRDefault="001C2D42" w:rsidP="001E2871">
      <w:pPr>
        <w:widowControl/>
        <w:tabs>
          <w:tab w:val="left" w:leader="underscore" w:pos="10773"/>
        </w:tabs>
        <w:autoSpaceDE/>
        <w:autoSpaceDN/>
        <w:spacing w:before="120" w:after="120"/>
        <w:ind w:firstLine="360"/>
        <w:rPr>
          <w:rFonts w:ascii="Arial" w:hAnsi="Arial" w:cs="Arial"/>
        </w:rPr>
      </w:pPr>
      <w:r w:rsidRPr="00174BD0">
        <w:rPr>
          <w:rFonts w:ascii="Arial" w:hAnsi="Arial" w:cs="Arial"/>
        </w:rPr>
        <w:t>REFERENCE NUMBER OF PROCEEDINGS YOU ARE APPLYING TO JOIN: </w:t>
      </w:r>
      <w:r w:rsidR="007E495D" w:rsidRPr="00174BD0">
        <w:rPr>
          <w:rFonts w:ascii="Arial" w:hAnsi="Arial" w:cs="Arial"/>
        </w:rPr>
        <w:tab/>
      </w:r>
      <w:r w:rsidR="007E495D" w:rsidRPr="00174BD0">
        <w:rPr>
          <w:rFonts w:ascii="Arial" w:hAnsi="Arial" w:cs="Arial"/>
        </w:rPr>
        <w:tab/>
      </w:r>
    </w:p>
    <w:p w14:paraId="4DF0B951" w14:textId="77777777" w:rsidR="001E2871" w:rsidRPr="00174BD0" w:rsidRDefault="001E2871" w:rsidP="001E2871">
      <w:pPr>
        <w:widowControl/>
        <w:tabs>
          <w:tab w:val="left" w:leader="underscore" w:pos="10773"/>
        </w:tabs>
        <w:autoSpaceDE/>
        <w:autoSpaceDN/>
        <w:spacing w:before="120" w:after="120"/>
        <w:ind w:firstLine="360"/>
        <w:rPr>
          <w:rFonts w:ascii="Arial" w:hAnsi="Arial" w:cs="Arial"/>
        </w:rPr>
      </w:pPr>
    </w:p>
    <w:p w14:paraId="1C2B011E" w14:textId="775F6AB9" w:rsidR="00C74EF6" w:rsidRDefault="00666C66" w:rsidP="001E2871">
      <w:pPr>
        <w:pStyle w:val="ListParagraph"/>
        <w:numPr>
          <w:ilvl w:val="0"/>
          <w:numId w:val="5"/>
        </w:numPr>
        <w:spacing w:before="120" w:after="120"/>
        <w:rPr>
          <w:rFonts w:ascii="Arial" w:hAnsi="Arial" w:cs="Arial"/>
          <w:b/>
        </w:rPr>
      </w:pPr>
      <w:r w:rsidRPr="00174BD0">
        <w:rPr>
          <w:rFonts w:ascii="Arial" w:hAnsi="Arial" w:cs="Arial"/>
          <w:b/>
        </w:rPr>
        <w:t>DETAILS OF THE PERSON S</w:t>
      </w:r>
      <w:r w:rsidR="008B68F3" w:rsidRPr="00174BD0">
        <w:rPr>
          <w:rFonts w:ascii="Arial" w:hAnsi="Arial" w:cs="Arial"/>
          <w:b/>
        </w:rPr>
        <w:t>EEKING TO BE JOINED (APPLICANT)</w:t>
      </w:r>
    </w:p>
    <w:p w14:paraId="0FBA4FC0" w14:textId="77777777" w:rsidR="001E2871" w:rsidRPr="00174BD0" w:rsidRDefault="001E2871" w:rsidP="001E2871">
      <w:pPr>
        <w:pStyle w:val="ListParagraph"/>
        <w:spacing w:before="120" w:after="120"/>
        <w:ind w:left="626" w:firstLine="0"/>
        <w:rPr>
          <w:rFonts w:ascii="Arial" w:hAnsi="Arial" w:cs="Arial"/>
          <w:b/>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2"/>
        <w:gridCol w:w="6667"/>
      </w:tblGrid>
      <w:tr w:rsidR="00C74EF6" w:rsidRPr="00174BD0" w14:paraId="4A46A0CF" w14:textId="77777777" w:rsidTr="006831A9">
        <w:trPr>
          <w:trHeight w:hRule="exact" w:val="555"/>
        </w:trPr>
        <w:tc>
          <w:tcPr>
            <w:tcW w:w="3822" w:type="dxa"/>
            <w:tcBorders>
              <w:top w:val="nil"/>
              <w:left w:val="nil"/>
              <w:bottom w:val="nil"/>
              <w:right w:val="single" w:sz="4" w:space="0" w:color="auto"/>
            </w:tcBorders>
          </w:tcPr>
          <w:p w14:paraId="1BA01808" w14:textId="77777777" w:rsidR="00C74EF6" w:rsidRPr="00174BD0" w:rsidRDefault="00C74EF6" w:rsidP="00B75E56">
            <w:pPr>
              <w:pStyle w:val="TableParagraph"/>
              <w:rPr>
                <w:rFonts w:ascii="Arial" w:hAnsi="Arial" w:cs="Arial"/>
              </w:rPr>
            </w:pPr>
            <w:r w:rsidRPr="00174BD0">
              <w:rPr>
                <w:rFonts w:ascii="Arial" w:hAnsi="Arial" w:cs="Arial"/>
              </w:rPr>
              <w:t>Name:</w:t>
            </w:r>
          </w:p>
        </w:tc>
        <w:tc>
          <w:tcPr>
            <w:tcW w:w="6667" w:type="dxa"/>
            <w:tcBorders>
              <w:left w:val="single" w:sz="4" w:space="0" w:color="auto"/>
            </w:tcBorders>
          </w:tcPr>
          <w:p w14:paraId="67C6A220" w14:textId="77777777" w:rsidR="00C74EF6" w:rsidRPr="00174BD0" w:rsidRDefault="00C74EF6" w:rsidP="00B75E56">
            <w:pPr>
              <w:rPr>
                <w:rFonts w:ascii="Arial" w:hAnsi="Arial" w:cs="Arial"/>
              </w:rPr>
            </w:pPr>
          </w:p>
        </w:tc>
      </w:tr>
      <w:tr w:rsidR="00C74EF6" w:rsidRPr="00174BD0" w14:paraId="3BDF1B28" w14:textId="77777777" w:rsidTr="008B68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Height w:val="519"/>
        </w:trPr>
        <w:tc>
          <w:tcPr>
            <w:tcW w:w="3822" w:type="dxa"/>
            <w:tcBorders>
              <w:right w:val="single" w:sz="4" w:space="0" w:color="auto"/>
            </w:tcBorders>
            <w:shd w:val="clear" w:color="auto" w:fill="auto"/>
            <w:vAlign w:val="bottom"/>
          </w:tcPr>
          <w:p w14:paraId="1293F05B" w14:textId="77777777" w:rsidR="00C74EF6" w:rsidRPr="00174BD0" w:rsidRDefault="00C74EF6" w:rsidP="00B75E56">
            <w:pPr>
              <w:pStyle w:val="Details-1"/>
              <w:spacing w:before="120" w:line="240" w:lineRule="auto"/>
              <w:jc w:val="left"/>
              <w:rPr>
                <w:sz w:val="22"/>
                <w:szCs w:val="22"/>
              </w:rPr>
            </w:pPr>
            <w:r w:rsidRPr="00174BD0">
              <w:rPr>
                <w:sz w:val="22"/>
                <w:szCs w:val="22"/>
              </w:rPr>
              <w:t xml:space="preserve">Preferred title (Mr/Mrs/Ms/Mx/Dr/other </w:t>
            </w:r>
            <w:r w:rsidRPr="00174BD0">
              <w:rPr>
                <w:sz w:val="22"/>
                <w:szCs w:val="22"/>
                <w:vertAlign w:val="superscript"/>
              </w:rPr>
              <w:t>(please specify):</w:t>
            </w:r>
          </w:p>
        </w:tc>
        <w:tc>
          <w:tcPr>
            <w:tcW w:w="6667" w:type="dxa"/>
            <w:tcBorders>
              <w:top w:val="single" w:sz="4" w:space="0" w:color="auto"/>
              <w:left w:val="single" w:sz="4" w:space="0" w:color="auto"/>
              <w:bottom w:val="single" w:sz="4" w:space="0" w:color="auto"/>
              <w:right w:val="single" w:sz="4" w:space="0" w:color="auto"/>
            </w:tcBorders>
            <w:shd w:val="clear" w:color="auto" w:fill="auto"/>
            <w:vAlign w:val="bottom"/>
          </w:tcPr>
          <w:p w14:paraId="50788DA7" w14:textId="77777777" w:rsidR="00C74EF6" w:rsidRPr="00174BD0" w:rsidRDefault="00C74EF6" w:rsidP="00B75E56">
            <w:pPr>
              <w:pStyle w:val="Details-1"/>
              <w:spacing w:before="120" w:line="240" w:lineRule="auto"/>
              <w:rPr>
                <w:sz w:val="22"/>
                <w:szCs w:val="22"/>
              </w:rPr>
            </w:pPr>
          </w:p>
        </w:tc>
      </w:tr>
      <w:tr w:rsidR="00C74EF6" w:rsidRPr="00174BD0" w14:paraId="342B2FAD" w14:textId="77777777" w:rsidTr="006831A9">
        <w:trPr>
          <w:trHeight w:hRule="exact" w:val="552"/>
        </w:trPr>
        <w:tc>
          <w:tcPr>
            <w:tcW w:w="3822" w:type="dxa"/>
            <w:tcBorders>
              <w:top w:val="nil"/>
              <w:left w:val="nil"/>
              <w:bottom w:val="nil"/>
              <w:right w:val="single" w:sz="4" w:space="0" w:color="auto"/>
            </w:tcBorders>
          </w:tcPr>
          <w:p w14:paraId="79219F0D" w14:textId="77777777" w:rsidR="00C74EF6" w:rsidRPr="00174BD0" w:rsidRDefault="00C74EF6" w:rsidP="00B75E56">
            <w:pPr>
              <w:pStyle w:val="TableParagraph"/>
              <w:rPr>
                <w:rFonts w:ascii="Arial" w:hAnsi="Arial" w:cs="Arial"/>
              </w:rPr>
            </w:pPr>
            <w:r w:rsidRPr="00174BD0">
              <w:rPr>
                <w:rFonts w:ascii="Arial" w:hAnsi="Arial" w:cs="Arial"/>
              </w:rPr>
              <w:t>Address:</w:t>
            </w:r>
          </w:p>
        </w:tc>
        <w:tc>
          <w:tcPr>
            <w:tcW w:w="6667" w:type="dxa"/>
            <w:tcBorders>
              <w:left w:val="single" w:sz="4" w:space="0" w:color="auto"/>
            </w:tcBorders>
          </w:tcPr>
          <w:p w14:paraId="19DFA78B" w14:textId="77777777" w:rsidR="00C74EF6" w:rsidRPr="00174BD0" w:rsidRDefault="00C74EF6" w:rsidP="00B75E56">
            <w:pPr>
              <w:rPr>
                <w:rFonts w:ascii="Arial" w:hAnsi="Arial" w:cs="Arial"/>
              </w:rPr>
            </w:pPr>
          </w:p>
        </w:tc>
      </w:tr>
      <w:tr w:rsidR="00C74EF6" w:rsidRPr="00174BD0" w14:paraId="2918F69F" w14:textId="77777777" w:rsidTr="008B68F3">
        <w:trPr>
          <w:trHeight w:hRule="exact" w:val="657"/>
        </w:trPr>
        <w:tc>
          <w:tcPr>
            <w:tcW w:w="3822" w:type="dxa"/>
            <w:tcBorders>
              <w:top w:val="nil"/>
              <w:left w:val="nil"/>
              <w:bottom w:val="nil"/>
              <w:right w:val="single" w:sz="4" w:space="0" w:color="auto"/>
            </w:tcBorders>
          </w:tcPr>
          <w:p w14:paraId="77D0D1D1" w14:textId="77777777" w:rsidR="00C74EF6" w:rsidRPr="00174BD0" w:rsidRDefault="00C74EF6" w:rsidP="00B75E56">
            <w:pPr>
              <w:pStyle w:val="TableParagraph"/>
              <w:rPr>
                <w:rFonts w:ascii="Arial" w:hAnsi="Arial" w:cs="Arial"/>
              </w:rPr>
            </w:pPr>
            <w:r w:rsidRPr="00174BD0">
              <w:rPr>
                <w:rFonts w:ascii="Arial" w:hAnsi="Arial" w:cs="Arial"/>
              </w:rPr>
              <w:t xml:space="preserve">Mailing address: </w:t>
            </w:r>
          </w:p>
          <w:p w14:paraId="210E3431" w14:textId="77777777" w:rsidR="00C74EF6" w:rsidRPr="00174BD0" w:rsidRDefault="00C74EF6" w:rsidP="00B75E56">
            <w:pPr>
              <w:pStyle w:val="TableParagraph"/>
              <w:spacing w:before="0"/>
              <w:ind w:left="102"/>
              <w:rPr>
                <w:rFonts w:ascii="Arial" w:hAnsi="Arial" w:cs="Arial"/>
                <w:vertAlign w:val="superscript"/>
              </w:rPr>
            </w:pPr>
            <w:r w:rsidRPr="001E2871">
              <w:rPr>
                <w:rFonts w:ascii="Arial" w:hAnsi="Arial" w:cs="Arial"/>
                <w:sz w:val="16"/>
                <w:szCs w:val="16"/>
              </w:rPr>
              <w:t>(if different from above address</w:t>
            </w:r>
            <w:r w:rsidRPr="00174BD0">
              <w:rPr>
                <w:rFonts w:ascii="Arial" w:hAnsi="Arial" w:cs="Arial"/>
                <w:vertAlign w:val="superscript"/>
              </w:rPr>
              <w:t>):</w:t>
            </w:r>
          </w:p>
        </w:tc>
        <w:tc>
          <w:tcPr>
            <w:tcW w:w="6667" w:type="dxa"/>
            <w:tcBorders>
              <w:left w:val="single" w:sz="4" w:space="0" w:color="auto"/>
            </w:tcBorders>
          </w:tcPr>
          <w:p w14:paraId="38F4F99E" w14:textId="77777777" w:rsidR="00C74EF6" w:rsidRPr="00174BD0" w:rsidRDefault="00C74EF6" w:rsidP="00B75E56">
            <w:pPr>
              <w:pStyle w:val="TableParagraph"/>
              <w:rPr>
                <w:rFonts w:ascii="Arial" w:hAnsi="Arial" w:cs="Arial"/>
              </w:rPr>
            </w:pPr>
          </w:p>
        </w:tc>
      </w:tr>
      <w:tr w:rsidR="00C74EF6" w:rsidRPr="00174BD0" w14:paraId="73A55195" w14:textId="77777777" w:rsidTr="006831A9">
        <w:trPr>
          <w:trHeight w:hRule="exact" w:val="552"/>
        </w:trPr>
        <w:tc>
          <w:tcPr>
            <w:tcW w:w="3822" w:type="dxa"/>
            <w:tcBorders>
              <w:top w:val="nil"/>
              <w:left w:val="nil"/>
              <w:bottom w:val="nil"/>
              <w:right w:val="single" w:sz="4" w:space="0" w:color="auto"/>
            </w:tcBorders>
          </w:tcPr>
          <w:p w14:paraId="3DB9EB88" w14:textId="77777777" w:rsidR="00C74EF6" w:rsidRPr="00174BD0" w:rsidRDefault="00C74EF6" w:rsidP="00B75E56">
            <w:pPr>
              <w:pStyle w:val="TableParagraph"/>
              <w:rPr>
                <w:rFonts w:ascii="Arial" w:hAnsi="Arial" w:cs="Arial"/>
              </w:rPr>
            </w:pPr>
            <w:r w:rsidRPr="00174BD0">
              <w:rPr>
                <w:rFonts w:ascii="Arial" w:hAnsi="Arial" w:cs="Arial"/>
              </w:rPr>
              <w:t>Preferred Phone Number:</w:t>
            </w:r>
          </w:p>
        </w:tc>
        <w:tc>
          <w:tcPr>
            <w:tcW w:w="6667" w:type="dxa"/>
            <w:tcBorders>
              <w:left w:val="single" w:sz="4" w:space="0" w:color="auto"/>
            </w:tcBorders>
          </w:tcPr>
          <w:p w14:paraId="208D9BF9" w14:textId="77777777" w:rsidR="00C74EF6" w:rsidRPr="00174BD0" w:rsidRDefault="00C74EF6" w:rsidP="00B75E56">
            <w:pPr>
              <w:rPr>
                <w:rFonts w:ascii="Arial" w:hAnsi="Arial" w:cs="Arial"/>
              </w:rPr>
            </w:pPr>
          </w:p>
        </w:tc>
      </w:tr>
      <w:tr w:rsidR="00C74EF6" w:rsidRPr="00174BD0" w14:paraId="54BC0853" w14:textId="77777777" w:rsidTr="00174BD0">
        <w:trPr>
          <w:trHeight w:hRule="exact" w:val="944"/>
        </w:trPr>
        <w:tc>
          <w:tcPr>
            <w:tcW w:w="3822" w:type="dxa"/>
            <w:tcBorders>
              <w:top w:val="nil"/>
              <w:left w:val="nil"/>
              <w:bottom w:val="nil"/>
              <w:right w:val="single" w:sz="4" w:space="0" w:color="auto"/>
            </w:tcBorders>
          </w:tcPr>
          <w:p w14:paraId="2837AED3" w14:textId="77777777" w:rsidR="00C74EF6" w:rsidRPr="00174BD0" w:rsidRDefault="00C74EF6" w:rsidP="00B75E56">
            <w:pPr>
              <w:pStyle w:val="TableParagraph"/>
              <w:rPr>
                <w:rFonts w:ascii="Arial" w:hAnsi="Arial" w:cs="Arial"/>
              </w:rPr>
            </w:pPr>
            <w:r w:rsidRPr="00174BD0">
              <w:rPr>
                <w:rFonts w:ascii="Arial" w:hAnsi="Arial" w:cs="Arial"/>
              </w:rPr>
              <w:t>E-mail:</w:t>
            </w:r>
          </w:p>
          <w:p w14:paraId="7B3AAB7E" w14:textId="77777777" w:rsidR="00C74EF6" w:rsidRPr="001E2871" w:rsidRDefault="00C74EF6" w:rsidP="001E2871">
            <w:pPr>
              <w:pStyle w:val="TableParagraph"/>
              <w:spacing w:before="0" w:after="120"/>
              <w:ind w:left="102"/>
              <w:rPr>
                <w:rFonts w:ascii="Arial" w:hAnsi="Arial" w:cs="Arial"/>
              </w:rPr>
            </w:pPr>
            <w:r w:rsidRPr="001E2871">
              <w:rPr>
                <w:rFonts w:ascii="Arial" w:hAnsi="Arial" w:cs="Arial"/>
                <w:sz w:val="16"/>
                <w:szCs w:val="16"/>
              </w:rPr>
              <w:t>This will be the Tribunal’s primary method of contact with you</w:t>
            </w:r>
            <w:r w:rsidRPr="001E2871">
              <w:rPr>
                <w:rFonts w:ascii="Arial" w:hAnsi="Arial" w:cs="Arial"/>
              </w:rPr>
              <w:t>.</w:t>
            </w:r>
          </w:p>
        </w:tc>
        <w:tc>
          <w:tcPr>
            <w:tcW w:w="6667" w:type="dxa"/>
            <w:tcBorders>
              <w:left w:val="single" w:sz="4" w:space="0" w:color="auto"/>
            </w:tcBorders>
          </w:tcPr>
          <w:p w14:paraId="14D1EE9F" w14:textId="77777777" w:rsidR="00C74EF6" w:rsidRPr="00174BD0" w:rsidRDefault="00C74EF6" w:rsidP="00B75E56">
            <w:pPr>
              <w:rPr>
                <w:rFonts w:ascii="Arial" w:hAnsi="Arial" w:cs="Arial"/>
              </w:rPr>
            </w:pPr>
          </w:p>
        </w:tc>
      </w:tr>
    </w:tbl>
    <w:p w14:paraId="2588ECC1" w14:textId="5F987100" w:rsidR="008C4F96" w:rsidRDefault="008C4F96" w:rsidP="007E495D">
      <w:pPr>
        <w:pStyle w:val="ListParagraph"/>
        <w:spacing w:before="146"/>
        <w:ind w:left="626" w:firstLine="0"/>
        <w:rPr>
          <w:rFonts w:ascii="Arial" w:hAnsi="Arial" w:cs="Arial"/>
          <w:b/>
          <w:sz w:val="24"/>
          <w:szCs w:val="24"/>
        </w:rPr>
      </w:pPr>
    </w:p>
    <w:p w14:paraId="7633FE37" w14:textId="77777777" w:rsidR="008C4F96" w:rsidRDefault="008C4F96">
      <w:pPr>
        <w:widowControl/>
        <w:autoSpaceDE/>
        <w:autoSpaceDN/>
        <w:rPr>
          <w:rFonts w:ascii="Arial" w:hAnsi="Arial" w:cs="Arial"/>
          <w:b/>
          <w:sz w:val="24"/>
          <w:szCs w:val="24"/>
        </w:rPr>
      </w:pPr>
      <w:r>
        <w:rPr>
          <w:rFonts w:ascii="Arial" w:hAnsi="Arial" w:cs="Arial"/>
          <w:b/>
          <w:sz w:val="24"/>
          <w:szCs w:val="24"/>
        </w:rPr>
        <w:br w:type="page"/>
      </w:r>
    </w:p>
    <w:p w14:paraId="4B656CD6" w14:textId="77777777" w:rsidR="007E495D" w:rsidRPr="00174BD0" w:rsidRDefault="007E495D" w:rsidP="007E495D">
      <w:pPr>
        <w:pStyle w:val="ListParagraph"/>
        <w:spacing w:before="146"/>
        <w:ind w:left="626" w:firstLine="0"/>
        <w:rPr>
          <w:rFonts w:ascii="Arial" w:hAnsi="Arial" w:cs="Arial"/>
          <w:b/>
          <w:sz w:val="24"/>
          <w:szCs w:val="24"/>
        </w:rPr>
      </w:pPr>
    </w:p>
    <w:p w14:paraId="099CA297" w14:textId="10EF6795" w:rsidR="00F507A5" w:rsidRPr="00174BD0" w:rsidRDefault="00F507A5" w:rsidP="001E2871">
      <w:pPr>
        <w:pStyle w:val="ListParagraph"/>
        <w:numPr>
          <w:ilvl w:val="0"/>
          <w:numId w:val="5"/>
        </w:numPr>
        <w:spacing w:before="120" w:after="120"/>
        <w:rPr>
          <w:rFonts w:ascii="Arial" w:hAnsi="Arial" w:cs="Arial"/>
          <w:b/>
          <w:sz w:val="24"/>
          <w:szCs w:val="24"/>
        </w:rPr>
      </w:pPr>
      <w:r w:rsidRPr="00174BD0">
        <w:rPr>
          <w:rFonts w:ascii="Arial" w:hAnsi="Arial" w:cs="Arial"/>
          <w:b/>
          <w:sz w:val="24"/>
          <w:szCs w:val="24"/>
        </w:rPr>
        <w:t>APPLICANT’S REPRESENTATIVE DETAILS (IF ANY)</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7"/>
        <w:gridCol w:w="6662"/>
      </w:tblGrid>
      <w:tr w:rsidR="00F507A5" w:rsidRPr="00174BD0" w14:paraId="04A06A11" w14:textId="77777777" w:rsidTr="00370A62">
        <w:trPr>
          <w:trHeight w:hRule="exact" w:val="552"/>
        </w:trPr>
        <w:tc>
          <w:tcPr>
            <w:tcW w:w="3827" w:type="dxa"/>
            <w:tcBorders>
              <w:top w:val="nil"/>
              <w:left w:val="nil"/>
              <w:bottom w:val="nil"/>
              <w:right w:val="single" w:sz="4" w:space="0" w:color="auto"/>
            </w:tcBorders>
          </w:tcPr>
          <w:p w14:paraId="43CE1B1C" w14:textId="77777777" w:rsidR="00F507A5" w:rsidRPr="00174BD0" w:rsidRDefault="00F507A5" w:rsidP="003B2558">
            <w:pPr>
              <w:pStyle w:val="TableParagraph"/>
              <w:rPr>
                <w:rFonts w:ascii="Arial" w:hAnsi="Arial" w:cs="Arial"/>
              </w:rPr>
            </w:pPr>
            <w:bookmarkStart w:id="0" w:name="PERSONAL_INFORMATION_PROTECTION_STATEMEN"/>
            <w:bookmarkEnd w:id="0"/>
            <w:r w:rsidRPr="00174BD0">
              <w:rPr>
                <w:rFonts w:ascii="Arial" w:hAnsi="Arial" w:cs="Arial"/>
              </w:rPr>
              <w:t>Name:</w:t>
            </w:r>
          </w:p>
        </w:tc>
        <w:tc>
          <w:tcPr>
            <w:tcW w:w="6662" w:type="dxa"/>
            <w:tcBorders>
              <w:left w:val="single" w:sz="4" w:space="0" w:color="auto"/>
            </w:tcBorders>
          </w:tcPr>
          <w:p w14:paraId="54F2E0A1" w14:textId="77777777" w:rsidR="00F507A5" w:rsidRPr="00174BD0" w:rsidRDefault="00F507A5" w:rsidP="003B2558">
            <w:pPr>
              <w:rPr>
                <w:rFonts w:ascii="Arial" w:hAnsi="Arial" w:cs="Arial"/>
              </w:rPr>
            </w:pPr>
          </w:p>
        </w:tc>
      </w:tr>
      <w:tr w:rsidR="00F507A5" w:rsidRPr="00174BD0" w14:paraId="4BB669D2" w14:textId="77777777" w:rsidTr="00370A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cantSplit/>
          <w:trHeight w:val="427"/>
        </w:trPr>
        <w:tc>
          <w:tcPr>
            <w:tcW w:w="3827" w:type="dxa"/>
            <w:tcBorders>
              <w:right w:val="single" w:sz="4" w:space="0" w:color="auto"/>
            </w:tcBorders>
            <w:shd w:val="clear" w:color="auto" w:fill="auto"/>
            <w:vAlign w:val="bottom"/>
          </w:tcPr>
          <w:p w14:paraId="1911BF08" w14:textId="77777777" w:rsidR="00F507A5" w:rsidRPr="00174BD0" w:rsidRDefault="00F507A5" w:rsidP="003B2558">
            <w:pPr>
              <w:pStyle w:val="Details-1"/>
              <w:spacing w:before="120" w:line="240" w:lineRule="auto"/>
              <w:jc w:val="left"/>
              <w:rPr>
                <w:sz w:val="22"/>
                <w:szCs w:val="22"/>
              </w:rPr>
            </w:pPr>
            <w:r w:rsidRPr="00174BD0">
              <w:rPr>
                <w:sz w:val="22"/>
                <w:szCs w:val="22"/>
              </w:rPr>
              <w:t xml:space="preserve">Preferred title (Mr/Mrs/Ms/Mx/Dr/other): </w:t>
            </w:r>
            <w:r w:rsidRPr="00174BD0">
              <w:rPr>
                <w:sz w:val="22"/>
                <w:szCs w:val="22"/>
                <w:vertAlign w:val="superscript"/>
              </w:rPr>
              <w:t>(please specify)</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tcPr>
          <w:p w14:paraId="58DA59DD" w14:textId="77777777" w:rsidR="00F507A5" w:rsidRPr="00174BD0" w:rsidRDefault="00F507A5" w:rsidP="003B2558">
            <w:pPr>
              <w:pStyle w:val="Details-1"/>
              <w:spacing w:before="120" w:line="240" w:lineRule="auto"/>
              <w:rPr>
                <w:sz w:val="22"/>
                <w:szCs w:val="22"/>
              </w:rPr>
            </w:pPr>
          </w:p>
        </w:tc>
      </w:tr>
      <w:tr w:rsidR="00F507A5" w:rsidRPr="00174BD0" w14:paraId="67D35C25" w14:textId="77777777" w:rsidTr="00370A62">
        <w:trPr>
          <w:trHeight w:hRule="exact" w:val="711"/>
        </w:trPr>
        <w:tc>
          <w:tcPr>
            <w:tcW w:w="3827" w:type="dxa"/>
            <w:tcBorders>
              <w:top w:val="nil"/>
              <w:left w:val="nil"/>
              <w:bottom w:val="nil"/>
              <w:right w:val="single" w:sz="4" w:space="0" w:color="auto"/>
            </w:tcBorders>
          </w:tcPr>
          <w:p w14:paraId="300684C4" w14:textId="77777777" w:rsidR="00F507A5" w:rsidRPr="00174BD0" w:rsidRDefault="00F507A5" w:rsidP="003B2558">
            <w:pPr>
              <w:pStyle w:val="TableParagraph"/>
              <w:rPr>
                <w:rFonts w:ascii="Arial" w:hAnsi="Arial" w:cs="Arial"/>
              </w:rPr>
            </w:pPr>
            <w:r w:rsidRPr="00174BD0">
              <w:rPr>
                <w:rFonts w:ascii="Arial" w:hAnsi="Arial" w:cs="Arial"/>
              </w:rPr>
              <w:t xml:space="preserve">Address: </w:t>
            </w:r>
          </w:p>
          <w:p w14:paraId="05202720" w14:textId="77777777" w:rsidR="00F507A5" w:rsidRPr="00174BD0" w:rsidRDefault="00F507A5" w:rsidP="003B2558">
            <w:pPr>
              <w:pStyle w:val="TableParagraph"/>
              <w:spacing w:before="0"/>
              <w:ind w:left="102"/>
              <w:rPr>
                <w:rFonts w:ascii="Arial" w:hAnsi="Arial" w:cs="Arial"/>
                <w:vertAlign w:val="superscript"/>
              </w:rPr>
            </w:pPr>
          </w:p>
        </w:tc>
        <w:tc>
          <w:tcPr>
            <w:tcW w:w="6662" w:type="dxa"/>
            <w:tcBorders>
              <w:left w:val="single" w:sz="4" w:space="0" w:color="auto"/>
              <w:bottom w:val="single" w:sz="4" w:space="0" w:color="auto"/>
            </w:tcBorders>
          </w:tcPr>
          <w:p w14:paraId="3D89BAE3" w14:textId="77777777" w:rsidR="00F507A5" w:rsidRPr="00174BD0" w:rsidRDefault="00F507A5" w:rsidP="003B2558">
            <w:pPr>
              <w:pStyle w:val="TableParagraph"/>
              <w:rPr>
                <w:rFonts w:ascii="Arial" w:hAnsi="Arial" w:cs="Arial"/>
              </w:rPr>
            </w:pPr>
          </w:p>
        </w:tc>
      </w:tr>
      <w:tr w:rsidR="00F507A5" w:rsidRPr="00174BD0" w14:paraId="4E251694" w14:textId="77777777" w:rsidTr="00370A62">
        <w:trPr>
          <w:trHeight w:hRule="exact" w:val="552"/>
        </w:trPr>
        <w:tc>
          <w:tcPr>
            <w:tcW w:w="3827" w:type="dxa"/>
            <w:tcBorders>
              <w:top w:val="nil"/>
              <w:left w:val="nil"/>
              <w:bottom w:val="nil"/>
              <w:right w:val="single" w:sz="4" w:space="0" w:color="auto"/>
            </w:tcBorders>
          </w:tcPr>
          <w:p w14:paraId="3282F4CC" w14:textId="77777777" w:rsidR="00F507A5" w:rsidRPr="00174BD0" w:rsidRDefault="00F507A5" w:rsidP="003B2558">
            <w:pPr>
              <w:pStyle w:val="TableParagraph"/>
              <w:rPr>
                <w:rFonts w:ascii="Arial" w:hAnsi="Arial" w:cs="Arial"/>
              </w:rPr>
            </w:pPr>
            <w:r w:rsidRPr="00174BD0">
              <w:rPr>
                <w:rFonts w:ascii="Arial" w:hAnsi="Arial" w:cs="Arial"/>
              </w:rPr>
              <w:t>Preferred Phone Number:</w:t>
            </w:r>
          </w:p>
        </w:tc>
        <w:tc>
          <w:tcPr>
            <w:tcW w:w="6662" w:type="dxa"/>
            <w:tcBorders>
              <w:top w:val="single" w:sz="4" w:space="0" w:color="auto"/>
              <w:left w:val="single" w:sz="4" w:space="0" w:color="auto"/>
              <w:bottom w:val="single" w:sz="4" w:space="0" w:color="auto"/>
              <w:right w:val="single" w:sz="4" w:space="0" w:color="auto"/>
            </w:tcBorders>
          </w:tcPr>
          <w:p w14:paraId="64F60B87" w14:textId="77777777" w:rsidR="00F507A5" w:rsidRPr="00174BD0" w:rsidRDefault="00F507A5" w:rsidP="003B2558">
            <w:pPr>
              <w:rPr>
                <w:rFonts w:ascii="Arial" w:hAnsi="Arial" w:cs="Arial"/>
              </w:rPr>
            </w:pPr>
          </w:p>
        </w:tc>
      </w:tr>
      <w:tr w:rsidR="00F507A5" w:rsidRPr="00174BD0" w14:paraId="6BF2B5B1" w14:textId="77777777" w:rsidTr="00174BD0">
        <w:trPr>
          <w:trHeight w:hRule="exact" w:val="1018"/>
        </w:trPr>
        <w:tc>
          <w:tcPr>
            <w:tcW w:w="3827" w:type="dxa"/>
            <w:tcBorders>
              <w:top w:val="nil"/>
              <w:left w:val="nil"/>
              <w:bottom w:val="nil"/>
              <w:right w:val="single" w:sz="4" w:space="0" w:color="auto"/>
            </w:tcBorders>
          </w:tcPr>
          <w:p w14:paraId="7FE0121D" w14:textId="77777777" w:rsidR="00F507A5" w:rsidRPr="00174BD0" w:rsidRDefault="00F507A5" w:rsidP="003B2558">
            <w:pPr>
              <w:pStyle w:val="TableParagraph"/>
              <w:rPr>
                <w:rFonts w:ascii="Arial" w:hAnsi="Arial" w:cs="Arial"/>
              </w:rPr>
            </w:pPr>
            <w:r w:rsidRPr="00174BD0">
              <w:rPr>
                <w:rFonts w:ascii="Arial" w:hAnsi="Arial" w:cs="Arial"/>
              </w:rPr>
              <w:t>E-mail:</w:t>
            </w:r>
          </w:p>
          <w:p w14:paraId="5391A694" w14:textId="77777777" w:rsidR="00F507A5" w:rsidRPr="00174BD0" w:rsidRDefault="00F507A5" w:rsidP="007E495D">
            <w:pPr>
              <w:pStyle w:val="TableParagraph"/>
              <w:spacing w:before="40"/>
              <w:rPr>
                <w:rFonts w:ascii="Arial" w:hAnsi="Arial" w:cs="Arial"/>
                <w:sz w:val="16"/>
                <w:szCs w:val="16"/>
              </w:rPr>
            </w:pPr>
            <w:r w:rsidRPr="00174BD0">
              <w:rPr>
                <w:rFonts w:ascii="Arial" w:hAnsi="Arial" w:cs="Arial"/>
                <w:sz w:val="16"/>
                <w:szCs w:val="16"/>
              </w:rPr>
              <w:t>This will be the Tribunal’s primary method of contact with you.</w:t>
            </w:r>
          </w:p>
          <w:p w14:paraId="2C6303DB" w14:textId="77777777" w:rsidR="007E495D" w:rsidRPr="00174BD0" w:rsidRDefault="007E495D" w:rsidP="007E495D">
            <w:pPr>
              <w:pStyle w:val="TableParagraph"/>
              <w:spacing w:before="40"/>
              <w:rPr>
                <w:rFonts w:ascii="Arial" w:hAnsi="Arial" w:cs="Arial"/>
                <w:sz w:val="14"/>
              </w:rPr>
            </w:pPr>
          </w:p>
          <w:p w14:paraId="6D97BBCD" w14:textId="77777777" w:rsidR="007E495D" w:rsidRPr="00174BD0" w:rsidRDefault="007E495D" w:rsidP="007E495D">
            <w:pPr>
              <w:pStyle w:val="TableParagraph"/>
              <w:numPr>
                <w:ilvl w:val="0"/>
                <w:numId w:val="8"/>
              </w:numPr>
              <w:rPr>
                <w:rFonts w:ascii="Arial" w:hAnsi="Arial" w:cs="Arial"/>
              </w:rPr>
            </w:pPr>
            <w:r w:rsidRPr="00174BD0">
              <w:rPr>
                <w:rFonts w:ascii="Arial" w:hAnsi="Arial" w:cs="Arial"/>
                <w:b/>
                <w:sz w:val="24"/>
                <w:szCs w:val="24"/>
              </w:rPr>
              <w:t xml:space="preserve">REASONS FOR WHY YOU ARE SEEKING TO BECOME A PARTY </w:t>
            </w:r>
          </w:p>
          <w:p w14:paraId="710CA01B" w14:textId="77777777" w:rsidR="007E495D" w:rsidRPr="00174BD0" w:rsidRDefault="007E495D" w:rsidP="007E495D">
            <w:pPr>
              <w:pStyle w:val="TableParagraph"/>
              <w:ind w:left="0"/>
              <w:rPr>
                <w:rFonts w:ascii="Arial" w:hAnsi="Arial" w:cs="Arial"/>
              </w:rPr>
            </w:pPr>
            <w:r w:rsidRPr="00174BD0">
              <w:rPr>
                <w:rFonts w:ascii="Arial" w:hAnsi="Arial" w:cs="Arial"/>
              </w:rPr>
              <w:t xml:space="preserve">Please refer to the Tribunal’s </w:t>
            </w:r>
            <w:hyperlink r:id="rId10" w:history="1">
              <w:r w:rsidRPr="00174BD0">
                <w:rPr>
                  <w:rStyle w:val="Hyperlink"/>
                  <w:rFonts w:ascii="Arial" w:hAnsi="Arial" w:cs="Arial"/>
                </w:rPr>
                <w:t>Information Sheet (Applying To be Joined As a Party)</w:t>
              </w:r>
            </w:hyperlink>
            <w:r w:rsidRPr="00174BD0">
              <w:rPr>
                <w:rFonts w:ascii="Arial" w:hAnsi="Arial" w:cs="Arial"/>
              </w:rPr>
              <w:t xml:space="preserve"> so you provide the right information for the type of proceedings you are wanting to join.</w:t>
            </w:r>
          </w:p>
          <w:p w14:paraId="0C6716BC" w14:textId="77777777" w:rsidR="007E495D" w:rsidRPr="00174BD0" w:rsidRDefault="007E495D" w:rsidP="007E495D">
            <w:pPr>
              <w:pStyle w:val="TableParagraph"/>
              <w:tabs>
                <w:tab w:val="left" w:pos="139"/>
                <w:tab w:val="right" w:leader="dot" w:pos="10237"/>
              </w:tabs>
              <w:rPr>
                <w:rFonts w:ascii="Arial" w:hAnsi="Arial" w:cs="Arial"/>
              </w:rPr>
            </w:pPr>
          </w:p>
          <w:p w14:paraId="728D27C0" w14:textId="17212FB6" w:rsidR="007E495D" w:rsidRPr="00174BD0" w:rsidRDefault="007E495D" w:rsidP="007E495D">
            <w:pPr>
              <w:pStyle w:val="TableParagraph"/>
              <w:spacing w:before="40"/>
              <w:rPr>
                <w:rFonts w:ascii="Arial" w:hAnsi="Arial" w:cs="Arial"/>
                <w:sz w:val="14"/>
              </w:rPr>
            </w:pPr>
          </w:p>
        </w:tc>
        <w:tc>
          <w:tcPr>
            <w:tcW w:w="6662" w:type="dxa"/>
            <w:tcBorders>
              <w:top w:val="single" w:sz="4" w:space="0" w:color="auto"/>
              <w:left w:val="single" w:sz="4" w:space="0" w:color="auto"/>
              <w:bottom w:val="single" w:sz="4" w:space="0" w:color="auto"/>
              <w:right w:val="single" w:sz="4" w:space="0" w:color="auto"/>
            </w:tcBorders>
          </w:tcPr>
          <w:p w14:paraId="2C3AEF15" w14:textId="77777777" w:rsidR="00F507A5" w:rsidRPr="00174BD0" w:rsidRDefault="00F507A5" w:rsidP="003B2558">
            <w:pPr>
              <w:rPr>
                <w:rFonts w:ascii="Arial" w:hAnsi="Arial" w:cs="Arial"/>
              </w:rPr>
            </w:pPr>
          </w:p>
        </w:tc>
      </w:tr>
      <w:tr w:rsidR="00C74EF6" w:rsidRPr="00174BD0" w14:paraId="03F644A5" w14:textId="77777777" w:rsidTr="00370A62">
        <w:trPr>
          <w:trHeight w:hRule="exact" w:val="11339"/>
        </w:trPr>
        <w:tc>
          <w:tcPr>
            <w:tcW w:w="10489" w:type="dxa"/>
            <w:gridSpan w:val="2"/>
            <w:tcBorders>
              <w:top w:val="nil"/>
              <w:left w:val="nil"/>
              <w:bottom w:val="nil"/>
              <w:right w:val="nil"/>
            </w:tcBorders>
          </w:tcPr>
          <w:p w14:paraId="593148ED" w14:textId="205963DE" w:rsidR="001B4D82" w:rsidRPr="00174BD0" w:rsidRDefault="0045121C" w:rsidP="00370A62">
            <w:pPr>
              <w:pStyle w:val="TableParagraph"/>
              <w:numPr>
                <w:ilvl w:val="0"/>
                <w:numId w:val="9"/>
              </w:numPr>
              <w:ind w:left="426" w:hanging="425"/>
              <w:rPr>
                <w:rFonts w:ascii="Arial" w:hAnsi="Arial" w:cs="Arial"/>
              </w:rPr>
            </w:pPr>
            <w:r w:rsidRPr="00174BD0">
              <w:rPr>
                <w:rFonts w:ascii="Arial" w:hAnsi="Arial" w:cs="Arial"/>
                <w:b/>
                <w:sz w:val="24"/>
                <w:szCs w:val="24"/>
              </w:rPr>
              <w:t xml:space="preserve">REASONS FOR WHY YOU ARE SEEKING TO BECOME A PARTY </w:t>
            </w:r>
          </w:p>
          <w:p w14:paraId="35DDC42B" w14:textId="6F3E26BA" w:rsidR="000572F1" w:rsidRPr="00174BD0" w:rsidRDefault="00731455" w:rsidP="00666C66">
            <w:pPr>
              <w:pStyle w:val="TableParagraph"/>
              <w:ind w:left="0"/>
              <w:rPr>
                <w:rFonts w:ascii="Arial" w:hAnsi="Arial" w:cs="Arial"/>
              </w:rPr>
            </w:pPr>
            <w:r w:rsidRPr="00174BD0">
              <w:rPr>
                <w:rFonts w:ascii="Arial" w:hAnsi="Arial" w:cs="Arial"/>
              </w:rPr>
              <w:t xml:space="preserve">Please refer to the Tribunal’s </w:t>
            </w:r>
            <w:hyperlink r:id="rId11" w:history="1">
              <w:r w:rsidR="00674720" w:rsidRPr="00174BD0">
                <w:rPr>
                  <w:rStyle w:val="Hyperlink"/>
                  <w:rFonts w:ascii="Arial" w:hAnsi="Arial" w:cs="Arial"/>
                </w:rPr>
                <w:t>Information</w:t>
              </w:r>
              <w:r w:rsidRPr="00174BD0">
                <w:rPr>
                  <w:rStyle w:val="Hyperlink"/>
                  <w:rFonts w:ascii="Arial" w:hAnsi="Arial" w:cs="Arial"/>
                </w:rPr>
                <w:t xml:space="preserve"> Sheet (Applying To be Joined As a Party)</w:t>
              </w:r>
            </w:hyperlink>
            <w:r w:rsidRPr="00174BD0">
              <w:rPr>
                <w:rFonts w:ascii="Arial" w:hAnsi="Arial" w:cs="Arial"/>
              </w:rPr>
              <w:t xml:space="preserve"> so you provide the right information for the type of proceedings you are wanting to join.</w:t>
            </w:r>
          </w:p>
          <w:p w14:paraId="4CCE89D3" w14:textId="5BDC1DF9" w:rsidR="00C74EF6" w:rsidRPr="00174BD0" w:rsidRDefault="00C74EF6" w:rsidP="00B75E56">
            <w:pPr>
              <w:pStyle w:val="TableParagraph"/>
              <w:tabs>
                <w:tab w:val="left" w:pos="139"/>
                <w:tab w:val="right" w:leader="dot" w:pos="10237"/>
              </w:tabs>
              <w:rPr>
                <w:rFonts w:ascii="Arial" w:hAnsi="Arial" w:cs="Arial"/>
              </w:rPr>
            </w:pPr>
          </w:p>
          <w:tbl>
            <w:tblPr>
              <w:tblW w:w="10488" w:type="dxa"/>
              <w:tblInd w:w="2" w:type="dxa"/>
              <w:tblLayout w:type="fixed"/>
              <w:tblLook w:val="04A0" w:firstRow="1" w:lastRow="0" w:firstColumn="1" w:lastColumn="0" w:noHBand="0" w:noVBand="1"/>
            </w:tblPr>
            <w:tblGrid>
              <w:gridCol w:w="10488"/>
            </w:tblGrid>
            <w:tr w:rsidR="00C74EF6" w:rsidRPr="00174BD0" w14:paraId="1514D6DF" w14:textId="77777777" w:rsidTr="007E495D">
              <w:trPr>
                <w:trHeight w:val="5318"/>
              </w:trPr>
              <w:tc>
                <w:tcPr>
                  <w:tcW w:w="10488" w:type="dxa"/>
                  <w:tcBorders>
                    <w:top w:val="single" w:sz="4" w:space="0" w:color="auto"/>
                    <w:left w:val="single" w:sz="4" w:space="0" w:color="auto"/>
                    <w:bottom w:val="single" w:sz="4" w:space="0" w:color="auto"/>
                    <w:right w:val="single" w:sz="4" w:space="0" w:color="auto"/>
                  </w:tcBorders>
                  <w:shd w:val="clear" w:color="auto" w:fill="auto"/>
                </w:tcPr>
                <w:p w14:paraId="2A8A30C1" w14:textId="77777777" w:rsidR="00C74EF6" w:rsidRPr="00174BD0" w:rsidRDefault="00C74EF6" w:rsidP="00B75E56">
                  <w:pPr>
                    <w:pStyle w:val="TableParagraph"/>
                    <w:tabs>
                      <w:tab w:val="left" w:pos="139"/>
                      <w:tab w:val="right" w:leader="dot" w:pos="10237"/>
                    </w:tabs>
                    <w:ind w:left="0"/>
                    <w:rPr>
                      <w:rFonts w:ascii="Arial" w:hAnsi="Arial" w:cs="Arial"/>
                    </w:rPr>
                  </w:pPr>
                </w:p>
                <w:p w14:paraId="51DF2FD6" w14:textId="77777777" w:rsidR="00C74EF6" w:rsidRPr="00174BD0" w:rsidRDefault="00C74EF6" w:rsidP="00B75E56">
                  <w:pPr>
                    <w:pStyle w:val="TableParagraph"/>
                    <w:tabs>
                      <w:tab w:val="left" w:pos="139"/>
                      <w:tab w:val="right" w:leader="dot" w:pos="10237"/>
                    </w:tabs>
                    <w:ind w:left="0"/>
                    <w:rPr>
                      <w:rFonts w:ascii="Arial" w:hAnsi="Arial" w:cs="Arial"/>
                    </w:rPr>
                  </w:pPr>
                </w:p>
                <w:p w14:paraId="7A3AFC8E" w14:textId="77777777" w:rsidR="00C74EF6" w:rsidRPr="00174BD0" w:rsidRDefault="00C74EF6" w:rsidP="00B75E56">
                  <w:pPr>
                    <w:pStyle w:val="TableParagraph"/>
                    <w:tabs>
                      <w:tab w:val="left" w:pos="139"/>
                      <w:tab w:val="right" w:leader="dot" w:pos="10237"/>
                    </w:tabs>
                    <w:ind w:left="0"/>
                    <w:rPr>
                      <w:rFonts w:ascii="Arial" w:hAnsi="Arial" w:cs="Arial"/>
                    </w:rPr>
                  </w:pPr>
                </w:p>
                <w:p w14:paraId="43F7CF4B" w14:textId="77777777" w:rsidR="00C74EF6" w:rsidRPr="00174BD0" w:rsidRDefault="00C74EF6" w:rsidP="00B75E56">
                  <w:pPr>
                    <w:pStyle w:val="TableParagraph"/>
                    <w:tabs>
                      <w:tab w:val="left" w:pos="139"/>
                      <w:tab w:val="right" w:leader="dot" w:pos="10237"/>
                    </w:tabs>
                    <w:ind w:left="0"/>
                    <w:rPr>
                      <w:rFonts w:ascii="Arial" w:hAnsi="Arial" w:cs="Arial"/>
                    </w:rPr>
                  </w:pPr>
                </w:p>
                <w:p w14:paraId="17B852AD" w14:textId="77777777" w:rsidR="00C74EF6" w:rsidRPr="00174BD0" w:rsidRDefault="00C74EF6" w:rsidP="00B75E56">
                  <w:pPr>
                    <w:pStyle w:val="TableParagraph"/>
                    <w:tabs>
                      <w:tab w:val="left" w:pos="139"/>
                      <w:tab w:val="right" w:leader="dot" w:pos="10237"/>
                    </w:tabs>
                    <w:ind w:left="0"/>
                    <w:rPr>
                      <w:rFonts w:ascii="Arial" w:hAnsi="Arial" w:cs="Arial"/>
                    </w:rPr>
                  </w:pPr>
                </w:p>
                <w:p w14:paraId="154887FF" w14:textId="77777777" w:rsidR="00C74EF6" w:rsidRPr="00174BD0" w:rsidRDefault="00C74EF6" w:rsidP="00B75E56">
                  <w:pPr>
                    <w:pStyle w:val="TableParagraph"/>
                    <w:tabs>
                      <w:tab w:val="left" w:pos="139"/>
                      <w:tab w:val="right" w:leader="dot" w:pos="10237"/>
                    </w:tabs>
                    <w:ind w:left="0"/>
                    <w:rPr>
                      <w:rFonts w:ascii="Arial" w:hAnsi="Arial" w:cs="Arial"/>
                    </w:rPr>
                  </w:pPr>
                </w:p>
                <w:p w14:paraId="1A96109D" w14:textId="77777777" w:rsidR="00C74EF6" w:rsidRPr="00174BD0" w:rsidRDefault="00C74EF6" w:rsidP="00B75E56">
                  <w:pPr>
                    <w:pStyle w:val="TableParagraph"/>
                    <w:tabs>
                      <w:tab w:val="left" w:pos="139"/>
                      <w:tab w:val="right" w:leader="dot" w:pos="10237"/>
                    </w:tabs>
                    <w:ind w:left="0"/>
                    <w:rPr>
                      <w:rFonts w:ascii="Arial" w:hAnsi="Arial" w:cs="Arial"/>
                    </w:rPr>
                  </w:pPr>
                </w:p>
                <w:p w14:paraId="6A7738F3" w14:textId="77777777" w:rsidR="007E495D" w:rsidRPr="00174BD0" w:rsidRDefault="007E495D" w:rsidP="00B75E56">
                  <w:pPr>
                    <w:pStyle w:val="TableParagraph"/>
                    <w:tabs>
                      <w:tab w:val="left" w:pos="139"/>
                      <w:tab w:val="right" w:leader="dot" w:pos="10237"/>
                    </w:tabs>
                    <w:ind w:left="0"/>
                    <w:rPr>
                      <w:rFonts w:ascii="Arial" w:hAnsi="Arial" w:cs="Arial"/>
                    </w:rPr>
                  </w:pPr>
                </w:p>
                <w:p w14:paraId="2B77D735" w14:textId="77777777" w:rsidR="007E495D" w:rsidRPr="00174BD0" w:rsidRDefault="007E495D" w:rsidP="00B75E56">
                  <w:pPr>
                    <w:pStyle w:val="TableParagraph"/>
                    <w:tabs>
                      <w:tab w:val="left" w:pos="139"/>
                      <w:tab w:val="right" w:leader="dot" w:pos="10237"/>
                    </w:tabs>
                    <w:ind w:left="0"/>
                    <w:rPr>
                      <w:rFonts w:ascii="Arial" w:hAnsi="Arial" w:cs="Arial"/>
                    </w:rPr>
                  </w:pPr>
                </w:p>
                <w:p w14:paraId="0779C799" w14:textId="77777777" w:rsidR="007E495D" w:rsidRPr="00174BD0" w:rsidRDefault="007E495D" w:rsidP="00B75E56">
                  <w:pPr>
                    <w:pStyle w:val="TableParagraph"/>
                    <w:tabs>
                      <w:tab w:val="left" w:pos="139"/>
                      <w:tab w:val="right" w:leader="dot" w:pos="10237"/>
                    </w:tabs>
                    <w:ind w:left="0"/>
                    <w:rPr>
                      <w:rFonts w:ascii="Arial" w:hAnsi="Arial" w:cs="Arial"/>
                    </w:rPr>
                  </w:pPr>
                </w:p>
                <w:p w14:paraId="0A081BBF" w14:textId="77777777" w:rsidR="00C74EF6" w:rsidRPr="00174BD0" w:rsidRDefault="00C74EF6" w:rsidP="00B75E56">
                  <w:pPr>
                    <w:pStyle w:val="TableParagraph"/>
                    <w:tabs>
                      <w:tab w:val="left" w:pos="139"/>
                      <w:tab w:val="right" w:leader="dot" w:pos="10237"/>
                    </w:tabs>
                    <w:ind w:left="0"/>
                    <w:rPr>
                      <w:rFonts w:ascii="Arial" w:hAnsi="Arial" w:cs="Arial"/>
                    </w:rPr>
                  </w:pPr>
                </w:p>
                <w:p w14:paraId="741D3784" w14:textId="77777777" w:rsidR="00C74EF6" w:rsidRPr="00174BD0" w:rsidRDefault="00C74EF6" w:rsidP="00B75E56">
                  <w:pPr>
                    <w:pStyle w:val="TableParagraph"/>
                    <w:tabs>
                      <w:tab w:val="left" w:pos="139"/>
                      <w:tab w:val="right" w:leader="dot" w:pos="10237"/>
                    </w:tabs>
                    <w:ind w:left="0"/>
                    <w:rPr>
                      <w:rFonts w:ascii="Arial" w:hAnsi="Arial" w:cs="Arial"/>
                    </w:rPr>
                  </w:pPr>
                </w:p>
                <w:p w14:paraId="1FE7A796" w14:textId="77777777" w:rsidR="00C74EF6" w:rsidRPr="00174BD0" w:rsidRDefault="00C74EF6" w:rsidP="00B75E56">
                  <w:pPr>
                    <w:pStyle w:val="TableParagraph"/>
                    <w:tabs>
                      <w:tab w:val="left" w:pos="139"/>
                      <w:tab w:val="right" w:leader="dot" w:pos="10237"/>
                    </w:tabs>
                    <w:ind w:left="0"/>
                    <w:rPr>
                      <w:rFonts w:ascii="Arial" w:hAnsi="Arial" w:cs="Arial"/>
                    </w:rPr>
                  </w:pPr>
                </w:p>
              </w:tc>
            </w:tr>
          </w:tbl>
          <w:p w14:paraId="5B83F763" w14:textId="77777777" w:rsidR="00C74EF6" w:rsidRPr="00174BD0" w:rsidRDefault="00C74EF6" w:rsidP="00B75E56">
            <w:pPr>
              <w:pStyle w:val="TableParagraph"/>
              <w:tabs>
                <w:tab w:val="left" w:pos="139"/>
                <w:tab w:val="right" w:leader="dot" w:pos="10237"/>
              </w:tabs>
              <w:rPr>
                <w:rFonts w:ascii="Arial" w:hAnsi="Arial" w:cs="Arial"/>
              </w:rPr>
            </w:pPr>
          </w:p>
          <w:tbl>
            <w:tblPr>
              <w:tblW w:w="104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8"/>
            </w:tblGrid>
            <w:tr w:rsidR="00C74EF6" w:rsidRPr="00174BD0" w14:paraId="707E71B6" w14:textId="77777777" w:rsidTr="00397C4F">
              <w:tc>
                <w:tcPr>
                  <w:tcW w:w="10488" w:type="dxa"/>
                  <w:shd w:val="clear" w:color="auto" w:fill="auto"/>
                </w:tcPr>
                <w:p w14:paraId="70B66AA7" w14:textId="77777777" w:rsidR="00C74EF6" w:rsidRPr="00174BD0" w:rsidRDefault="00C74EF6" w:rsidP="00B75E56">
                  <w:pPr>
                    <w:tabs>
                      <w:tab w:val="left" w:pos="1530"/>
                    </w:tabs>
                    <w:ind w:left="142" w:right="-36"/>
                    <w:outlineLvl w:val="0"/>
                    <w:rPr>
                      <w:rFonts w:ascii="Arial" w:hAnsi="Arial" w:cs="Arial"/>
                      <w:b/>
                    </w:rPr>
                  </w:pPr>
                </w:p>
                <w:p w14:paraId="212672C5" w14:textId="77777777" w:rsidR="00C74EF6" w:rsidRPr="00174BD0" w:rsidRDefault="00C74EF6" w:rsidP="00B75E56">
                  <w:pPr>
                    <w:tabs>
                      <w:tab w:val="left" w:pos="1530"/>
                    </w:tabs>
                    <w:ind w:left="142" w:right="-36"/>
                    <w:outlineLvl w:val="0"/>
                    <w:rPr>
                      <w:rFonts w:ascii="Arial" w:hAnsi="Arial" w:cs="Arial"/>
                      <w:b/>
                    </w:rPr>
                  </w:pPr>
                  <w:r w:rsidRPr="00174BD0">
                    <w:rPr>
                      <w:rFonts w:ascii="Arial" w:hAnsi="Arial" w:cs="Arial"/>
                      <w:b/>
                    </w:rPr>
                    <w:t>Category of person completing this notice:</w:t>
                  </w:r>
                </w:p>
                <w:p w14:paraId="5B0DAAD5" w14:textId="77777777" w:rsidR="00C74EF6" w:rsidRPr="00174BD0" w:rsidRDefault="00C74EF6" w:rsidP="00B75E56">
                  <w:pPr>
                    <w:tabs>
                      <w:tab w:val="left" w:pos="1530"/>
                    </w:tabs>
                    <w:ind w:left="142" w:right="-36"/>
                    <w:outlineLvl w:val="0"/>
                    <w:rPr>
                      <w:rFonts w:ascii="Arial" w:hAnsi="Arial" w:cs="Arial"/>
                      <w:b/>
                    </w:rPr>
                  </w:pPr>
                </w:p>
                <w:tbl>
                  <w:tblPr>
                    <w:tblW w:w="9702" w:type="dxa"/>
                    <w:tblLayout w:type="fixed"/>
                    <w:tblLook w:val="01E0" w:firstRow="1" w:lastRow="1" w:firstColumn="1" w:lastColumn="1" w:noHBand="0" w:noVBand="0"/>
                  </w:tblPr>
                  <w:tblGrid>
                    <w:gridCol w:w="5028"/>
                    <w:gridCol w:w="4674"/>
                  </w:tblGrid>
                  <w:tr w:rsidR="00C74EF6" w:rsidRPr="00174BD0" w14:paraId="01E397E8" w14:textId="77777777" w:rsidTr="00B75E56">
                    <w:tc>
                      <w:tcPr>
                        <w:tcW w:w="5028" w:type="dxa"/>
                        <w:shd w:val="clear" w:color="auto" w:fill="auto"/>
                      </w:tcPr>
                      <w:p w14:paraId="365FA138" w14:textId="2E3363F3" w:rsidR="00C74EF6" w:rsidRPr="00174BD0" w:rsidRDefault="00C74EF6" w:rsidP="006C4438">
                        <w:pPr>
                          <w:pStyle w:val="Ordertickbox"/>
                          <w:numPr>
                            <w:ilvl w:val="0"/>
                            <w:numId w:val="0"/>
                          </w:numPr>
                          <w:ind w:right="-36"/>
                          <w:rPr>
                            <w:rFonts w:ascii="Arial" w:hAnsi="Arial" w:cs="Arial"/>
                            <w:sz w:val="22"/>
                            <w:szCs w:val="22"/>
                          </w:rPr>
                        </w:pPr>
                        <w:r w:rsidRPr="00174BD0">
                          <w:rPr>
                            <w:rFonts w:ascii="Arial" w:hAnsi="Arial" w:cs="Arial"/>
                            <w:sz w:val="28"/>
                            <w:szCs w:val="28"/>
                          </w:rPr>
                          <w:sym w:font="Wingdings" w:char="00A8"/>
                        </w:r>
                        <w:r w:rsidRPr="00174BD0">
                          <w:rPr>
                            <w:rFonts w:ascii="Arial" w:hAnsi="Arial" w:cs="Arial"/>
                            <w:sz w:val="22"/>
                            <w:szCs w:val="22"/>
                          </w:rPr>
                          <w:t xml:space="preserve"> Applicant </w:t>
                        </w:r>
                      </w:p>
                    </w:tc>
                    <w:tc>
                      <w:tcPr>
                        <w:tcW w:w="4674" w:type="dxa"/>
                        <w:shd w:val="clear" w:color="auto" w:fill="auto"/>
                      </w:tcPr>
                      <w:p w14:paraId="0DB8B425" w14:textId="143B2E76" w:rsidR="00C74EF6" w:rsidRPr="00174BD0" w:rsidRDefault="00C74EF6" w:rsidP="006C4438">
                        <w:pPr>
                          <w:pStyle w:val="Ordertickbox"/>
                          <w:numPr>
                            <w:ilvl w:val="0"/>
                            <w:numId w:val="0"/>
                          </w:numPr>
                          <w:ind w:right="-36"/>
                          <w:rPr>
                            <w:rFonts w:ascii="Arial" w:hAnsi="Arial" w:cs="Arial"/>
                            <w:sz w:val="22"/>
                            <w:szCs w:val="22"/>
                          </w:rPr>
                        </w:pPr>
                        <w:r w:rsidRPr="00174BD0">
                          <w:rPr>
                            <w:rFonts w:ascii="Arial" w:hAnsi="Arial" w:cs="Arial"/>
                            <w:sz w:val="28"/>
                            <w:szCs w:val="28"/>
                          </w:rPr>
                          <w:sym w:font="Wingdings" w:char="00A8"/>
                        </w:r>
                        <w:r w:rsidRPr="00174BD0">
                          <w:rPr>
                            <w:rFonts w:ascii="Arial" w:hAnsi="Arial" w:cs="Arial"/>
                            <w:sz w:val="22"/>
                            <w:szCs w:val="22"/>
                          </w:rPr>
                          <w:t xml:space="preserve"> Authorised Representative</w:t>
                        </w:r>
                        <w:r w:rsidR="00194528" w:rsidRPr="00174BD0">
                          <w:rPr>
                            <w:rFonts w:ascii="Arial" w:hAnsi="Arial" w:cs="Arial"/>
                            <w:sz w:val="22"/>
                            <w:szCs w:val="22"/>
                          </w:rPr>
                          <w:t xml:space="preserve"> </w:t>
                        </w:r>
                      </w:p>
                    </w:tc>
                  </w:tr>
                </w:tbl>
                <w:p w14:paraId="1347560F" w14:textId="77777777" w:rsidR="00C74EF6" w:rsidRPr="00174BD0" w:rsidRDefault="00C74EF6" w:rsidP="00B75E56">
                  <w:pPr>
                    <w:pStyle w:val="Spacer"/>
                    <w:ind w:right="-36"/>
                    <w:rPr>
                      <w:rFonts w:ascii="Arial" w:hAnsi="Arial" w:cs="Arial"/>
                      <w:sz w:val="22"/>
                      <w:szCs w:val="22"/>
                    </w:rPr>
                  </w:pPr>
                </w:p>
                <w:tbl>
                  <w:tblPr>
                    <w:tblW w:w="10083" w:type="dxa"/>
                    <w:tblLayout w:type="fixed"/>
                    <w:tblLook w:val="01E0" w:firstRow="1" w:lastRow="1" w:firstColumn="1" w:lastColumn="1" w:noHBand="0" w:noVBand="0"/>
                  </w:tblPr>
                  <w:tblGrid>
                    <w:gridCol w:w="5028"/>
                    <w:gridCol w:w="5055"/>
                  </w:tblGrid>
                  <w:tr w:rsidR="00C74EF6" w:rsidRPr="00174BD0" w14:paraId="51AFAA9B" w14:textId="77777777" w:rsidTr="00B75E56">
                    <w:trPr>
                      <w:trHeight w:hRule="exact" w:val="340"/>
                    </w:trPr>
                    <w:tc>
                      <w:tcPr>
                        <w:tcW w:w="5028" w:type="dxa"/>
                        <w:tcBorders>
                          <w:right w:val="single" w:sz="4" w:space="0" w:color="auto"/>
                        </w:tcBorders>
                        <w:shd w:val="clear" w:color="auto" w:fill="auto"/>
                      </w:tcPr>
                      <w:p w14:paraId="32BD2876" w14:textId="77777777" w:rsidR="00C74EF6" w:rsidRPr="00174BD0" w:rsidRDefault="00C74EF6" w:rsidP="00B75E56">
                        <w:pPr>
                          <w:pStyle w:val="Order1"/>
                          <w:ind w:right="-36"/>
                          <w:rPr>
                            <w:rFonts w:ascii="Arial" w:hAnsi="Arial" w:cs="Arial"/>
                            <w:sz w:val="22"/>
                            <w:szCs w:val="22"/>
                          </w:rPr>
                        </w:pPr>
                        <w:r w:rsidRPr="00174BD0">
                          <w:rPr>
                            <w:rFonts w:ascii="Arial" w:hAnsi="Arial" w:cs="Arial"/>
                            <w:sz w:val="22"/>
                            <w:szCs w:val="22"/>
                          </w:rPr>
                          <w:t>Name of person completing this application (print)</w:t>
                        </w:r>
                      </w:p>
                    </w:tc>
                    <w:tc>
                      <w:tcPr>
                        <w:tcW w:w="5055" w:type="dxa"/>
                        <w:tcBorders>
                          <w:top w:val="single" w:sz="4" w:space="0" w:color="auto"/>
                          <w:left w:val="single" w:sz="4" w:space="0" w:color="auto"/>
                          <w:bottom w:val="single" w:sz="4" w:space="0" w:color="auto"/>
                          <w:right w:val="single" w:sz="4" w:space="0" w:color="auto"/>
                        </w:tcBorders>
                        <w:shd w:val="clear" w:color="auto" w:fill="auto"/>
                      </w:tcPr>
                      <w:p w14:paraId="1DC60B64" w14:textId="77777777" w:rsidR="00C74EF6" w:rsidRPr="00174BD0" w:rsidRDefault="00C74EF6" w:rsidP="00B75E56">
                        <w:pPr>
                          <w:pStyle w:val="Order1"/>
                          <w:ind w:right="-36"/>
                          <w:rPr>
                            <w:rFonts w:ascii="Arial" w:hAnsi="Arial" w:cs="Arial"/>
                            <w:sz w:val="22"/>
                            <w:szCs w:val="22"/>
                          </w:rPr>
                        </w:pPr>
                      </w:p>
                    </w:tc>
                  </w:tr>
                  <w:tr w:rsidR="00C74EF6" w:rsidRPr="00174BD0" w14:paraId="32450A45" w14:textId="77777777" w:rsidTr="00B75E56">
                    <w:trPr>
                      <w:trHeight w:hRule="exact" w:val="340"/>
                    </w:trPr>
                    <w:tc>
                      <w:tcPr>
                        <w:tcW w:w="5028" w:type="dxa"/>
                        <w:tcBorders>
                          <w:right w:val="single" w:sz="4" w:space="0" w:color="auto"/>
                        </w:tcBorders>
                        <w:shd w:val="clear" w:color="auto" w:fill="auto"/>
                      </w:tcPr>
                      <w:p w14:paraId="5B30EDC0" w14:textId="77777777" w:rsidR="00C74EF6" w:rsidRPr="00174BD0" w:rsidRDefault="00C74EF6" w:rsidP="00B75E56">
                        <w:pPr>
                          <w:pStyle w:val="Order1"/>
                          <w:ind w:right="-36"/>
                          <w:rPr>
                            <w:rFonts w:ascii="Arial" w:hAnsi="Arial" w:cs="Arial"/>
                            <w:sz w:val="22"/>
                            <w:szCs w:val="22"/>
                          </w:rPr>
                        </w:pPr>
                        <w:r w:rsidRPr="00174BD0">
                          <w:rPr>
                            <w:rFonts w:ascii="Arial" w:hAnsi="Arial" w:cs="Arial"/>
                            <w:sz w:val="22"/>
                            <w:szCs w:val="22"/>
                          </w:rPr>
                          <w:t>Date</w:t>
                        </w:r>
                      </w:p>
                    </w:tc>
                    <w:tc>
                      <w:tcPr>
                        <w:tcW w:w="5055" w:type="dxa"/>
                        <w:tcBorders>
                          <w:top w:val="single" w:sz="4" w:space="0" w:color="auto"/>
                          <w:left w:val="single" w:sz="4" w:space="0" w:color="auto"/>
                          <w:bottom w:val="single" w:sz="4" w:space="0" w:color="auto"/>
                          <w:right w:val="single" w:sz="4" w:space="0" w:color="auto"/>
                        </w:tcBorders>
                        <w:shd w:val="clear" w:color="auto" w:fill="auto"/>
                      </w:tcPr>
                      <w:p w14:paraId="7F1DB8BC" w14:textId="77777777" w:rsidR="00C74EF6" w:rsidRPr="00174BD0" w:rsidRDefault="00C74EF6" w:rsidP="00B75E56">
                        <w:pPr>
                          <w:pStyle w:val="Order1"/>
                          <w:ind w:right="-36"/>
                          <w:rPr>
                            <w:rFonts w:ascii="Arial" w:hAnsi="Arial" w:cs="Arial"/>
                            <w:sz w:val="22"/>
                            <w:szCs w:val="22"/>
                          </w:rPr>
                        </w:pPr>
                      </w:p>
                    </w:tc>
                  </w:tr>
                </w:tbl>
                <w:p w14:paraId="1DA7CA37" w14:textId="77777777" w:rsidR="00C74EF6" w:rsidRPr="00174BD0" w:rsidRDefault="00C74EF6" w:rsidP="00B75E56">
                  <w:pPr>
                    <w:tabs>
                      <w:tab w:val="left" w:pos="1530"/>
                    </w:tabs>
                    <w:ind w:right="-36"/>
                    <w:outlineLvl w:val="0"/>
                    <w:rPr>
                      <w:rFonts w:ascii="Arial" w:hAnsi="Arial" w:cs="Arial"/>
                      <w:b/>
                    </w:rPr>
                  </w:pPr>
                </w:p>
                <w:p w14:paraId="49056EF4" w14:textId="77777777" w:rsidR="00C74EF6" w:rsidRPr="00174BD0" w:rsidRDefault="00C74EF6" w:rsidP="00B75E56">
                  <w:pPr>
                    <w:tabs>
                      <w:tab w:val="left" w:pos="1530"/>
                    </w:tabs>
                    <w:ind w:right="-36"/>
                    <w:outlineLvl w:val="0"/>
                    <w:rPr>
                      <w:rFonts w:ascii="Arial" w:hAnsi="Arial" w:cs="Arial"/>
                      <w:b/>
                    </w:rPr>
                  </w:pPr>
                </w:p>
              </w:tc>
            </w:tr>
          </w:tbl>
          <w:p w14:paraId="6C513F4C" w14:textId="77777777" w:rsidR="00C74EF6" w:rsidRPr="00174BD0" w:rsidRDefault="00C74EF6" w:rsidP="00B75E56">
            <w:pPr>
              <w:pStyle w:val="TableParagraph"/>
              <w:tabs>
                <w:tab w:val="left" w:pos="139"/>
                <w:tab w:val="right" w:leader="dot" w:pos="10237"/>
              </w:tabs>
              <w:rPr>
                <w:rFonts w:ascii="Arial" w:hAnsi="Arial" w:cs="Arial"/>
              </w:rPr>
            </w:pPr>
          </w:p>
        </w:tc>
      </w:tr>
    </w:tbl>
    <w:p w14:paraId="31BCBE84" w14:textId="4BE31F49" w:rsidR="00006DC6" w:rsidRPr="00174BD0" w:rsidRDefault="00006DC6" w:rsidP="0045121C">
      <w:pPr>
        <w:rPr>
          <w:rFonts w:ascii="Arial" w:hAnsi="Arial" w:cs="Arial"/>
        </w:rPr>
      </w:pPr>
    </w:p>
    <w:p w14:paraId="7DC9DFF4" w14:textId="77777777" w:rsidR="007F7EE8" w:rsidRPr="005379A6" w:rsidRDefault="007F7EE8" w:rsidP="007F7EE8">
      <w:pPr>
        <w:pStyle w:val="Heading1"/>
        <w:pBdr>
          <w:bottom w:val="single" w:sz="4" w:space="1" w:color="auto"/>
        </w:pBdr>
        <w:tabs>
          <w:tab w:val="left" w:pos="567"/>
        </w:tabs>
        <w:spacing w:before="130" w:after="19"/>
        <w:ind w:right="398"/>
        <w:rPr>
          <w:rFonts w:ascii="Arial" w:hAnsi="Arial" w:cs="Arial"/>
          <w:sz w:val="22"/>
          <w:szCs w:val="22"/>
        </w:rPr>
      </w:pPr>
      <w:r w:rsidRPr="005379A6">
        <w:rPr>
          <w:rFonts w:ascii="Arial" w:hAnsi="Arial" w:cs="Arial"/>
          <w:sz w:val="22"/>
          <w:szCs w:val="22"/>
        </w:rPr>
        <w:lastRenderedPageBreak/>
        <w:t>Application fee information</w:t>
      </w:r>
    </w:p>
    <w:p w14:paraId="44A18D40" w14:textId="427E72F9" w:rsidR="007F7EE8" w:rsidRPr="005379A6" w:rsidRDefault="007F7EE8" w:rsidP="007F7EE8">
      <w:pPr>
        <w:pStyle w:val="BodyText"/>
        <w:spacing w:before="120" w:after="120"/>
        <w:ind w:left="142"/>
        <w:rPr>
          <w:rFonts w:ascii="Arial" w:hAnsi="Arial" w:cs="Arial"/>
          <w:sz w:val="22"/>
          <w:szCs w:val="22"/>
        </w:rPr>
      </w:pPr>
      <w:r w:rsidRPr="005379A6">
        <w:rPr>
          <w:rFonts w:ascii="Arial" w:hAnsi="Arial" w:cs="Arial"/>
          <w:sz w:val="22"/>
          <w:szCs w:val="22"/>
        </w:rPr>
        <w:t xml:space="preserve">You may need to pay an application fee when lodging your application. In some cases, the </w:t>
      </w:r>
      <w:r w:rsidRPr="005379A6">
        <w:rPr>
          <w:rFonts w:ascii="Arial" w:hAnsi="Arial" w:cs="Arial"/>
          <w:sz w:val="22"/>
          <w:szCs w:val="22"/>
        </w:rPr>
        <w:t>application</w:t>
      </w:r>
      <w:r w:rsidRPr="005379A6">
        <w:rPr>
          <w:rFonts w:ascii="Arial" w:hAnsi="Arial" w:cs="Arial"/>
          <w:sz w:val="22"/>
          <w:szCs w:val="22"/>
        </w:rPr>
        <w:t xml:space="preserve"> is not taken to be filed until the fee is paid. The fee schedule is available on the </w:t>
      </w:r>
      <w:hyperlink r:id="rId12">
        <w:r w:rsidRPr="005379A6">
          <w:rPr>
            <w:rFonts w:ascii="Arial" w:hAnsi="Arial" w:cs="Arial"/>
            <w:sz w:val="22"/>
            <w:szCs w:val="22"/>
          </w:rPr>
          <w:t>TASCAT website under the relevant division.</w:t>
        </w:r>
      </w:hyperlink>
    </w:p>
    <w:p w14:paraId="04B4A29A" w14:textId="77777777" w:rsidR="007F7EE8" w:rsidRPr="005379A6" w:rsidRDefault="007F7EE8" w:rsidP="007F7EE8">
      <w:pPr>
        <w:pStyle w:val="BodyText"/>
        <w:spacing w:before="120" w:after="120"/>
        <w:ind w:left="142" w:right="153"/>
        <w:rPr>
          <w:rFonts w:ascii="Arial" w:hAnsi="Arial" w:cs="Arial"/>
          <w:sz w:val="22"/>
          <w:szCs w:val="22"/>
        </w:rPr>
      </w:pPr>
      <w:r w:rsidRPr="005379A6">
        <w:rPr>
          <w:rFonts w:ascii="Arial" w:hAnsi="Arial" w:cs="Arial"/>
          <w:sz w:val="22"/>
          <w:szCs w:val="22"/>
        </w:rPr>
        <w:t xml:space="preserve">If you are unable to pay the concession fee or are not eligible, TASCAT may consider </w:t>
      </w:r>
      <w:proofErr w:type="gramStart"/>
      <w:r w:rsidRPr="005379A6">
        <w:rPr>
          <w:rFonts w:ascii="Arial" w:hAnsi="Arial" w:cs="Arial"/>
          <w:sz w:val="22"/>
          <w:szCs w:val="22"/>
        </w:rPr>
        <w:t>waiving</w:t>
      </w:r>
      <w:proofErr w:type="gramEnd"/>
      <w:r w:rsidRPr="005379A6">
        <w:rPr>
          <w:rFonts w:ascii="Arial" w:hAnsi="Arial" w:cs="Arial"/>
          <w:sz w:val="22"/>
          <w:szCs w:val="22"/>
        </w:rPr>
        <w:t xml:space="preserve"> the fee fully or partially. To request a fee waiver please complete the </w:t>
      </w:r>
      <w:hyperlink r:id="rId13" w:history="1">
        <w:r w:rsidRPr="005379A6">
          <w:rPr>
            <w:rStyle w:val="Hyperlink"/>
            <w:rFonts w:ascii="Arial" w:hAnsi="Arial" w:cs="Arial"/>
            <w:sz w:val="22"/>
            <w:szCs w:val="22"/>
          </w:rPr>
          <w:t>fee waiver request form</w:t>
        </w:r>
      </w:hyperlink>
      <w:r w:rsidRPr="005379A6">
        <w:rPr>
          <w:rFonts w:ascii="Arial" w:hAnsi="Arial" w:cs="Arial"/>
          <w:sz w:val="22"/>
          <w:szCs w:val="22"/>
        </w:rPr>
        <w:t>.</w:t>
      </w:r>
    </w:p>
    <w:p w14:paraId="20CE92F6" w14:textId="77777777" w:rsidR="007F7EE8" w:rsidRPr="005379A6" w:rsidRDefault="007F7EE8" w:rsidP="007F7EE8">
      <w:pPr>
        <w:pStyle w:val="BodyText"/>
        <w:spacing w:before="120" w:after="120"/>
        <w:ind w:left="142" w:right="153"/>
        <w:rPr>
          <w:rFonts w:ascii="Arial" w:hAnsi="Arial" w:cs="Arial"/>
          <w:sz w:val="22"/>
          <w:szCs w:val="22"/>
          <w:lang w:val="en-AU"/>
        </w:rPr>
      </w:pPr>
      <w:r w:rsidRPr="005379A6">
        <w:rPr>
          <w:rFonts w:ascii="Arial" w:hAnsi="Arial" w:cs="Arial"/>
          <w:sz w:val="22"/>
          <w:szCs w:val="22"/>
          <w:lang w:val="en-AU"/>
        </w:rPr>
        <w:t>Payment of the prescribed fee can be made by cash, cheque, credit card or EFTPOS. Payments can be made by phone.</w:t>
      </w:r>
    </w:p>
    <w:p w14:paraId="2FE8B6DE" w14:textId="77777777" w:rsidR="007F7EE8" w:rsidRPr="005379A6" w:rsidRDefault="007F7EE8" w:rsidP="007F7EE8">
      <w:pPr>
        <w:pStyle w:val="BodyText"/>
        <w:numPr>
          <w:ilvl w:val="0"/>
          <w:numId w:val="14"/>
        </w:numPr>
        <w:spacing w:before="120" w:after="120"/>
        <w:ind w:right="153"/>
        <w:rPr>
          <w:rFonts w:ascii="Arial" w:hAnsi="Arial" w:cs="Arial"/>
          <w:sz w:val="22"/>
          <w:szCs w:val="22"/>
          <w:lang w:val="en-AU"/>
        </w:rPr>
      </w:pPr>
      <w:r w:rsidRPr="005379A6">
        <w:rPr>
          <w:rFonts w:ascii="Arial" w:hAnsi="Arial" w:cs="Arial"/>
          <w:sz w:val="22"/>
          <w:szCs w:val="22"/>
          <w:lang w:val="en-AU"/>
        </w:rPr>
        <w:t>Cheques should be made payable to </w:t>
      </w:r>
      <w:r w:rsidRPr="005379A6">
        <w:rPr>
          <w:rFonts w:ascii="Arial" w:hAnsi="Arial" w:cs="Arial"/>
          <w:b/>
          <w:bCs/>
          <w:sz w:val="22"/>
          <w:szCs w:val="22"/>
          <w:lang w:val="en-AU"/>
        </w:rPr>
        <w:t>Tasmanian Civil &amp; Administrative Tribunal.</w:t>
      </w:r>
    </w:p>
    <w:p w14:paraId="0DBC31C7" w14:textId="77777777" w:rsidR="007F7EE8" w:rsidRPr="005379A6" w:rsidRDefault="007F7EE8" w:rsidP="007F7EE8">
      <w:pPr>
        <w:pStyle w:val="BodyText"/>
        <w:spacing w:before="120" w:after="120"/>
        <w:ind w:left="142" w:right="153"/>
        <w:rPr>
          <w:rFonts w:ascii="Arial" w:hAnsi="Arial" w:cs="Arial"/>
          <w:sz w:val="22"/>
          <w:szCs w:val="22"/>
        </w:rPr>
      </w:pPr>
      <w:r w:rsidRPr="005379A6">
        <w:rPr>
          <w:rFonts w:ascii="Arial" w:hAnsi="Arial" w:cs="Arial"/>
          <w:sz w:val="22"/>
          <w:szCs w:val="22"/>
        </w:rPr>
        <w:t>Please check the box below to confirm if a fee is payable for this application.</w:t>
      </w:r>
    </w:p>
    <w:p w14:paraId="07CE4B94" w14:textId="46289E4C" w:rsidR="007F7EE8" w:rsidRPr="005379A6" w:rsidRDefault="007F7EE8" w:rsidP="007F7EE8">
      <w:pPr>
        <w:pStyle w:val="BodyText"/>
        <w:spacing w:before="120" w:line="278" w:lineRule="auto"/>
        <w:ind w:left="142" w:right="153"/>
        <w:rPr>
          <w:rFonts w:ascii="Arial" w:hAnsi="Arial" w:cs="Arial"/>
          <w:sz w:val="22"/>
          <w:szCs w:val="22"/>
        </w:rPr>
      </w:pPr>
      <w:sdt>
        <w:sdtPr>
          <w:rPr>
            <w:rFonts w:ascii="Arial" w:hAnsi="Arial" w:cs="Arial"/>
            <w:sz w:val="22"/>
            <w:szCs w:val="22"/>
          </w:rPr>
          <w:id w:val="935336545"/>
          <w14:checkbox>
            <w14:checked w14:val="0"/>
            <w14:checkedState w14:val="2612" w14:font="MS Gothic"/>
            <w14:uncheckedState w14:val="2610" w14:font="MS Gothic"/>
          </w14:checkbox>
        </w:sdtPr>
        <w:sdtContent>
          <w:r w:rsidRPr="005379A6">
            <w:rPr>
              <w:rFonts w:ascii="Segoe UI Symbol" w:eastAsia="MS Gothic" w:hAnsi="Segoe UI Symbol" w:cs="Segoe UI Symbol"/>
              <w:sz w:val="22"/>
              <w:szCs w:val="22"/>
            </w:rPr>
            <w:t>☐</w:t>
          </w:r>
        </w:sdtContent>
      </w:sdt>
      <w:r w:rsidRPr="005379A6">
        <w:rPr>
          <w:rFonts w:ascii="Arial" w:hAnsi="Arial" w:cs="Arial"/>
          <w:sz w:val="22"/>
          <w:szCs w:val="22"/>
        </w:rPr>
        <w:t xml:space="preserve"> I have checked the fees table to ascertain if a fee is payable for the lodging of this </w:t>
      </w:r>
      <w:r w:rsidRPr="005379A6">
        <w:rPr>
          <w:rFonts w:ascii="Arial" w:hAnsi="Arial" w:cs="Arial"/>
          <w:sz w:val="22"/>
          <w:szCs w:val="22"/>
        </w:rPr>
        <w:t>Application to be Joined as a Party</w:t>
      </w:r>
      <w:r w:rsidRPr="005379A6">
        <w:rPr>
          <w:rFonts w:ascii="Arial" w:hAnsi="Arial" w:cs="Arial"/>
          <w:sz w:val="22"/>
          <w:szCs w:val="22"/>
        </w:rPr>
        <w:t xml:space="preserve"> form</w:t>
      </w:r>
    </w:p>
    <w:p w14:paraId="5D08AA14" w14:textId="30BBA6DF" w:rsidR="00006DC6" w:rsidRPr="007F7EE8" w:rsidRDefault="00006DC6" w:rsidP="007F7EE8">
      <w:pPr>
        <w:pStyle w:val="BodyText"/>
        <w:pBdr>
          <w:top w:val="single" w:sz="4" w:space="1" w:color="auto"/>
        </w:pBdr>
        <w:spacing w:before="120" w:after="240"/>
        <w:jc w:val="both"/>
        <w:rPr>
          <w:rFonts w:ascii="Arial" w:hAnsi="Arial" w:cs="Arial"/>
          <w:sz w:val="20"/>
          <w:szCs w:val="20"/>
        </w:rPr>
      </w:pPr>
      <w:r w:rsidRPr="007F7EE8">
        <w:rPr>
          <w:rFonts w:ascii="Arial" w:hAnsi="Arial" w:cs="Arial"/>
          <w:sz w:val="20"/>
          <w:szCs w:val="20"/>
        </w:rPr>
        <w:t>The application needs to be lodged with the Registry of the Tasmanian Civil &amp; Administrative Tribunal.  It can be:</w:t>
      </w:r>
    </w:p>
    <w:p w14:paraId="3071A4B2" w14:textId="55668590" w:rsidR="00006DC6" w:rsidRPr="007F7EE8" w:rsidRDefault="00006DC6" w:rsidP="00006DC6">
      <w:pPr>
        <w:pStyle w:val="ListParagraph"/>
        <w:numPr>
          <w:ilvl w:val="0"/>
          <w:numId w:val="1"/>
        </w:numPr>
        <w:spacing w:before="120" w:after="240"/>
        <w:ind w:left="568" w:hanging="568"/>
        <w:jc w:val="both"/>
        <w:rPr>
          <w:rFonts w:ascii="Arial" w:hAnsi="Arial" w:cs="Arial"/>
          <w:sz w:val="20"/>
          <w:szCs w:val="20"/>
        </w:rPr>
      </w:pPr>
      <w:r w:rsidRPr="007F7EE8">
        <w:rPr>
          <w:rFonts w:ascii="Arial" w:hAnsi="Arial" w:cs="Arial"/>
          <w:sz w:val="20"/>
          <w:szCs w:val="20"/>
        </w:rPr>
        <w:t>Lodged in person at the Tribunal – 38 Barrack Street, Hobart</w:t>
      </w:r>
      <w:r w:rsidR="001E2871" w:rsidRPr="007F7EE8">
        <w:rPr>
          <w:rFonts w:ascii="Arial" w:hAnsi="Arial" w:cs="Arial"/>
          <w:sz w:val="20"/>
          <w:szCs w:val="20"/>
        </w:rPr>
        <w:t xml:space="preserve"> or Level 3, 67-69 Brisbane Street, Launceston</w:t>
      </w:r>
    </w:p>
    <w:p w14:paraId="12C81BEE" w14:textId="77777777" w:rsidR="00006DC6" w:rsidRPr="007F7EE8" w:rsidRDefault="00006DC6" w:rsidP="00006DC6">
      <w:pPr>
        <w:pStyle w:val="ListParagraph"/>
        <w:numPr>
          <w:ilvl w:val="0"/>
          <w:numId w:val="1"/>
        </w:numPr>
        <w:spacing w:before="120" w:after="240"/>
        <w:ind w:left="568" w:hanging="568"/>
        <w:jc w:val="both"/>
        <w:rPr>
          <w:rFonts w:ascii="Arial" w:hAnsi="Arial" w:cs="Arial"/>
          <w:sz w:val="20"/>
          <w:szCs w:val="20"/>
        </w:rPr>
      </w:pPr>
      <w:r w:rsidRPr="007F7EE8">
        <w:rPr>
          <w:rFonts w:ascii="Arial" w:hAnsi="Arial" w:cs="Arial"/>
          <w:sz w:val="20"/>
          <w:szCs w:val="20"/>
        </w:rPr>
        <w:t>Mailed to the Registry: GPO Box 1311, Hobart 7000</w:t>
      </w:r>
    </w:p>
    <w:p w14:paraId="543DD1A6" w14:textId="77777777" w:rsidR="00174BD0" w:rsidRPr="007F7EE8" w:rsidRDefault="00174BD0" w:rsidP="00174BD0">
      <w:pPr>
        <w:numPr>
          <w:ilvl w:val="0"/>
          <w:numId w:val="10"/>
        </w:numPr>
        <w:spacing w:before="120" w:after="240"/>
        <w:rPr>
          <w:rFonts w:ascii="Arial" w:hAnsi="Arial" w:cs="Arial"/>
          <w:sz w:val="20"/>
          <w:szCs w:val="20"/>
        </w:rPr>
      </w:pPr>
      <w:r w:rsidRPr="007F7EE8">
        <w:rPr>
          <w:rFonts w:ascii="Arial" w:hAnsi="Arial" w:cs="Arial"/>
          <w:bCs/>
          <w:sz w:val="20"/>
          <w:szCs w:val="20"/>
        </w:rPr>
        <w:t xml:space="preserve">Emailed to the relevant Stream of the Tribunal: </w:t>
      </w:r>
    </w:p>
    <w:p w14:paraId="62A0C065"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 xml:space="preserve">Administrative Stream - email: </w:t>
      </w:r>
      <w:hyperlink r:id="rId14" w:history="1">
        <w:r w:rsidRPr="007F7EE8">
          <w:rPr>
            <w:rStyle w:val="Hyperlink"/>
            <w:rFonts w:ascii="Arial" w:hAnsi="Arial" w:cs="Arial"/>
            <w:sz w:val="20"/>
            <w:szCs w:val="20"/>
            <w:lang w:val="en-AU"/>
          </w:rPr>
          <w:t>adminstream@tascat.tas.gov.au</w:t>
        </w:r>
      </w:hyperlink>
    </w:p>
    <w:p w14:paraId="4C01BC88"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 xml:space="preserve">Anti-Discrimination Stream - email: </w:t>
      </w:r>
      <w:hyperlink r:id="rId15" w:history="1">
        <w:r w:rsidRPr="007F7EE8">
          <w:rPr>
            <w:rStyle w:val="Hyperlink"/>
            <w:rFonts w:ascii="Arial" w:hAnsi="Arial" w:cs="Arial"/>
            <w:sz w:val="20"/>
            <w:szCs w:val="20"/>
            <w:lang w:val="en-AU"/>
          </w:rPr>
          <w:t>antidiscrimination@tascat.tas.gov.au</w:t>
        </w:r>
      </w:hyperlink>
    </w:p>
    <w:p w14:paraId="79AA7F13"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 xml:space="preserve">Community, Children &amp; Families Stream: </w:t>
      </w:r>
      <w:hyperlink r:id="rId16" w:history="1">
        <w:r w:rsidRPr="007F7EE8">
          <w:rPr>
            <w:rStyle w:val="Hyperlink"/>
            <w:rFonts w:ascii="Arial" w:hAnsi="Arial" w:cs="Arial"/>
            <w:sz w:val="20"/>
            <w:szCs w:val="20"/>
            <w:lang w:val="en-AU"/>
          </w:rPr>
          <w:t>ccfs@tascat.tas.gov.au</w:t>
        </w:r>
      </w:hyperlink>
    </w:p>
    <w:p w14:paraId="1CD9FBA8"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 xml:space="preserve">Guardianship Stream - email: </w:t>
      </w:r>
      <w:hyperlink r:id="rId17" w:history="1">
        <w:r w:rsidRPr="007F7EE8">
          <w:rPr>
            <w:rStyle w:val="Hyperlink"/>
            <w:rFonts w:ascii="Arial" w:hAnsi="Arial" w:cs="Arial"/>
            <w:sz w:val="20"/>
            <w:szCs w:val="20"/>
            <w:lang w:val="en-AU"/>
          </w:rPr>
          <w:t>guardianship@tascat.tas.gov.au</w:t>
        </w:r>
      </w:hyperlink>
    </w:p>
    <w:p w14:paraId="71982A54"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 xml:space="preserve">Mental Health Stream - email: </w:t>
      </w:r>
      <w:hyperlink r:id="rId18" w:history="1">
        <w:r w:rsidRPr="007F7EE8">
          <w:rPr>
            <w:rStyle w:val="Hyperlink"/>
            <w:rFonts w:ascii="Arial" w:hAnsi="Arial" w:cs="Arial"/>
            <w:sz w:val="20"/>
            <w:szCs w:val="20"/>
            <w:lang w:val="en-AU"/>
          </w:rPr>
          <w:t>mentalhealth@tascat.tas.gov.au</w:t>
        </w:r>
      </w:hyperlink>
    </w:p>
    <w:p w14:paraId="759CD199"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 xml:space="preserve">Occupational &amp; Disciplinary Stream (incorporating Health Practitioners Stream) email: </w:t>
      </w:r>
      <w:hyperlink r:id="rId19" w:history="1">
        <w:r w:rsidRPr="007F7EE8">
          <w:rPr>
            <w:rStyle w:val="Hyperlink"/>
            <w:rFonts w:ascii="Arial" w:hAnsi="Arial" w:cs="Arial"/>
            <w:sz w:val="20"/>
            <w:szCs w:val="20"/>
            <w:lang w:val="en-AU"/>
          </w:rPr>
          <w:t>ods@tascat.tas.gov.au</w:t>
        </w:r>
      </w:hyperlink>
    </w:p>
    <w:p w14:paraId="1C21C8CE"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 xml:space="preserve">For all Personal Compensation Stream matters including: - Workers Rehabilitation &amp; Compensation; Motor Accidents Compensation and Asbestos Compensation email: </w:t>
      </w:r>
      <w:hyperlink r:id="rId20" w:history="1">
        <w:r w:rsidRPr="007F7EE8">
          <w:rPr>
            <w:rStyle w:val="Hyperlink"/>
            <w:rFonts w:ascii="Arial" w:hAnsi="Arial" w:cs="Arial"/>
            <w:sz w:val="20"/>
            <w:szCs w:val="20"/>
            <w:lang w:val="en-AU"/>
          </w:rPr>
          <w:t>personal.compensation@tascat.tas.gov.au</w:t>
        </w:r>
      </w:hyperlink>
    </w:p>
    <w:p w14:paraId="572141CE" w14:textId="77777777" w:rsidR="00174BD0" w:rsidRPr="007F7EE8" w:rsidRDefault="00174BD0" w:rsidP="00174BD0">
      <w:pPr>
        <w:numPr>
          <w:ilvl w:val="0"/>
          <w:numId w:val="11"/>
        </w:numPr>
        <w:spacing w:before="120" w:after="120"/>
        <w:ind w:left="1281" w:hanging="357"/>
        <w:rPr>
          <w:rFonts w:ascii="Arial" w:hAnsi="Arial" w:cs="Arial"/>
          <w:sz w:val="20"/>
          <w:szCs w:val="20"/>
          <w:lang w:val="en-AU"/>
        </w:rPr>
      </w:pPr>
      <w:r w:rsidRPr="007F7EE8">
        <w:rPr>
          <w:rFonts w:ascii="Arial" w:hAnsi="Arial" w:cs="Arial"/>
          <w:sz w:val="20"/>
          <w:szCs w:val="20"/>
          <w:lang w:val="en-AU"/>
        </w:rPr>
        <w:t>Resource Planning Stream (incorporating Forestry Practices Stream)- email: </w:t>
      </w:r>
      <w:hyperlink r:id="rId21" w:history="1">
        <w:r w:rsidRPr="007F7EE8">
          <w:rPr>
            <w:rStyle w:val="Hyperlink"/>
            <w:rFonts w:ascii="Arial" w:hAnsi="Arial" w:cs="Arial"/>
            <w:sz w:val="20"/>
            <w:szCs w:val="20"/>
            <w:lang w:val="en-AU"/>
          </w:rPr>
          <w:t>resourceplanning@tascat.tas.gov.au</w:t>
        </w:r>
      </w:hyperlink>
    </w:p>
    <w:p w14:paraId="102B0AB3" w14:textId="77777777" w:rsidR="00006DC6" w:rsidRPr="007F7EE8" w:rsidRDefault="00006DC6" w:rsidP="00006DC6">
      <w:pPr>
        <w:spacing w:before="120" w:after="240"/>
        <w:rPr>
          <w:rFonts w:ascii="Arial" w:hAnsi="Arial" w:cs="Arial"/>
          <w:sz w:val="20"/>
          <w:szCs w:val="20"/>
          <w:lang w:val="en-AU"/>
        </w:rPr>
      </w:pPr>
      <w:r w:rsidRPr="007F7EE8">
        <w:rPr>
          <w:rFonts w:ascii="Arial" w:hAnsi="Arial" w:cs="Arial"/>
          <w:sz w:val="20"/>
          <w:szCs w:val="20"/>
          <w:lang w:val="en-AU"/>
        </w:rPr>
        <w:t xml:space="preserve">Please note that pursuant to Section 125(3) of the </w:t>
      </w:r>
      <w:r w:rsidRPr="007F7EE8">
        <w:rPr>
          <w:rFonts w:ascii="Arial" w:hAnsi="Arial" w:cs="Arial"/>
          <w:i/>
          <w:sz w:val="20"/>
          <w:szCs w:val="20"/>
          <w:lang w:val="en-AU"/>
        </w:rPr>
        <w:t xml:space="preserve">Tasmanian Civil &amp; Administrative Tribunal Act 2020 </w:t>
      </w:r>
      <w:r w:rsidRPr="007F7EE8">
        <w:rPr>
          <w:rFonts w:ascii="Arial" w:hAnsi="Arial" w:cs="Arial"/>
          <w:sz w:val="20"/>
          <w:szCs w:val="20"/>
          <w:lang w:val="en-AU"/>
        </w:rPr>
        <w:t xml:space="preserve">in providing the Tribunal with an email address you consent to receiving all further information and notification regarding these proceedings by email. As such you must ensure that you check your email account </w:t>
      </w:r>
      <w:proofErr w:type="gramStart"/>
      <w:r w:rsidRPr="007F7EE8">
        <w:rPr>
          <w:rFonts w:ascii="Arial" w:hAnsi="Arial" w:cs="Arial"/>
          <w:sz w:val="20"/>
          <w:szCs w:val="20"/>
          <w:lang w:val="en-AU"/>
        </w:rPr>
        <w:t>on a daily basis</w:t>
      </w:r>
      <w:proofErr w:type="gramEnd"/>
      <w:r w:rsidRPr="007F7EE8">
        <w:rPr>
          <w:rFonts w:ascii="Arial" w:hAnsi="Arial" w:cs="Arial"/>
          <w:sz w:val="20"/>
          <w:szCs w:val="20"/>
          <w:lang w:val="en-AU"/>
        </w:rPr>
        <w:t xml:space="preserve"> in the event there is important communication from the Tribunal. The Tribunal will not forward hard copy documentation unless it is specifically requested.</w:t>
      </w:r>
    </w:p>
    <w:p w14:paraId="5E4637DD" w14:textId="77777777" w:rsidR="00006DC6" w:rsidRPr="007F7EE8" w:rsidRDefault="00006DC6" w:rsidP="00006DC6">
      <w:pPr>
        <w:pStyle w:val="TableParagraph"/>
        <w:spacing w:before="120" w:after="240"/>
        <w:ind w:left="0"/>
        <w:rPr>
          <w:rFonts w:ascii="Arial" w:hAnsi="Arial" w:cs="Arial"/>
          <w:sz w:val="20"/>
          <w:szCs w:val="20"/>
        </w:rPr>
      </w:pPr>
      <w:r w:rsidRPr="007F7EE8">
        <w:rPr>
          <w:rFonts w:ascii="Arial" w:hAnsi="Arial" w:cs="Arial"/>
          <w:sz w:val="20"/>
          <w:szCs w:val="20"/>
        </w:rPr>
        <w:t xml:space="preserve">All information and material that forms this application is a public document which means that if another person requests a copy of your </w:t>
      </w:r>
      <w:proofErr w:type="gramStart"/>
      <w:r w:rsidRPr="007F7EE8">
        <w:rPr>
          <w:rFonts w:ascii="Arial" w:hAnsi="Arial" w:cs="Arial"/>
          <w:sz w:val="20"/>
          <w:szCs w:val="20"/>
        </w:rPr>
        <w:t>application</w:t>
      </w:r>
      <w:proofErr w:type="gramEnd"/>
      <w:r w:rsidRPr="007F7EE8">
        <w:rPr>
          <w:rFonts w:ascii="Arial" w:hAnsi="Arial" w:cs="Arial"/>
          <w:sz w:val="20"/>
          <w:szCs w:val="20"/>
        </w:rPr>
        <w:t xml:space="preserve"> we can provide it to them, except if your application is under the protective division. </w:t>
      </w:r>
    </w:p>
    <w:p w14:paraId="327362BF" w14:textId="77777777" w:rsidR="00006DC6" w:rsidRPr="00174BD0" w:rsidRDefault="00006DC6" w:rsidP="00006DC6">
      <w:pPr>
        <w:pStyle w:val="Heading1"/>
        <w:spacing w:before="120" w:after="240"/>
        <w:jc w:val="center"/>
        <w:rPr>
          <w:rFonts w:ascii="Arial" w:hAnsi="Arial" w:cs="Arial"/>
          <w:u w:val="single"/>
        </w:rPr>
      </w:pPr>
      <w:r w:rsidRPr="00174BD0">
        <w:rPr>
          <w:rFonts w:ascii="Arial" w:hAnsi="Arial" w:cs="Arial"/>
          <w:u w:val="single"/>
        </w:rPr>
        <w:t>PERSONAL INFORMATION PROTECTION STATEMENT</w:t>
      </w:r>
    </w:p>
    <w:p w14:paraId="0953BDA9" w14:textId="77777777" w:rsidR="00006DC6" w:rsidRPr="001E2871" w:rsidRDefault="00006DC6" w:rsidP="001E2871">
      <w:pPr>
        <w:spacing w:before="120" w:after="120"/>
        <w:rPr>
          <w:rFonts w:ascii="Arial" w:hAnsi="Arial" w:cs="Arial"/>
          <w:sz w:val="20"/>
          <w:lang w:val="en-GB"/>
        </w:rPr>
      </w:pPr>
      <w:r w:rsidRPr="001E2871">
        <w:rPr>
          <w:rFonts w:ascii="Arial" w:hAnsi="Arial" w:cs="Arial"/>
          <w:sz w:val="20"/>
          <w:lang w:val="en-GB"/>
        </w:rPr>
        <w:t xml:space="preserve">Personal information will be collected from you for the purpose of performing the Tribunal’s statutory functions in conducting appeals and applications. This information will be primarily used by the Tribunal for contacting you </w:t>
      </w:r>
      <w:proofErr w:type="gramStart"/>
      <w:r w:rsidRPr="001E2871">
        <w:rPr>
          <w:rFonts w:ascii="Arial" w:hAnsi="Arial" w:cs="Arial"/>
          <w:sz w:val="20"/>
          <w:lang w:val="en-GB"/>
        </w:rPr>
        <w:t>in order to</w:t>
      </w:r>
      <w:proofErr w:type="gramEnd"/>
      <w:r w:rsidRPr="001E2871">
        <w:rPr>
          <w:rFonts w:ascii="Arial" w:hAnsi="Arial" w:cs="Arial"/>
          <w:sz w:val="20"/>
          <w:lang w:val="en-GB"/>
        </w:rPr>
        <w:t xml:space="preserve"> advise you of procedures, appointments and providing such other information as necessary. You are required to provide this information by the </w:t>
      </w:r>
      <w:r w:rsidRPr="001E2871">
        <w:rPr>
          <w:rFonts w:ascii="Arial" w:hAnsi="Arial" w:cs="Arial"/>
          <w:i/>
          <w:iCs/>
          <w:sz w:val="20"/>
          <w:lang w:val="en-GB"/>
        </w:rPr>
        <w:t>Tasmanian Civil &amp; Administrative Act 2020</w:t>
      </w:r>
      <w:r w:rsidRPr="001E2871">
        <w:rPr>
          <w:rFonts w:ascii="Arial" w:hAnsi="Arial" w:cs="Arial"/>
          <w:sz w:val="20"/>
          <w:lang w:val="en-GB"/>
        </w:rPr>
        <w:t xml:space="preserve">, and such other legislation where application may be made to the Tribunal. Failure to provide this information may result in the Tribunal being unable to process your appeal/application and consequential orders made that any such appeal or application be dismissed. Your personal information will be used for the primary purpose for which it is collected, and it will be disclosed to other parties to the proceedings. You should note that Notices of Appeal and Applications are documents, which may be made available to members of the public on request to the Tribunal having regard to the provisions of the </w:t>
      </w:r>
      <w:r w:rsidRPr="001E2871">
        <w:rPr>
          <w:rFonts w:ascii="Arial" w:hAnsi="Arial" w:cs="Arial"/>
          <w:i/>
          <w:sz w:val="20"/>
          <w:lang w:val="en-GB"/>
        </w:rPr>
        <w:t>Tasmanian Civil and Administrative Tribunal Act 2020</w:t>
      </w:r>
      <w:r w:rsidRPr="001E2871">
        <w:rPr>
          <w:rFonts w:ascii="Arial" w:hAnsi="Arial" w:cs="Arial"/>
          <w:sz w:val="20"/>
          <w:lang w:val="en-GB"/>
        </w:rPr>
        <w:t xml:space="preserve"> and other legislation that regulates the release of information (see Section 110 of the TASCAT Act 2020 for example). You should also note that any information disclosed in a public hearing as part of evidence, may be made available to members of the public on request having regard to the same provisions referred to above.</w:t>
      </w:r>
    </w:p>
    <w:p w14:paraId="55377728" w14:textId="05B5F8D5" w:rsidR="00CE53D3" w:rsidRPr="00174BD0" w:rsidRDefault="00006DC6" w:rsidP="005379A6">
      <w:pPr>
        <w:spacing w:before="120" w:after="120"/>
        <w:rPr>
          <w:rFonts w:ascii="Arial" w:hAnsi="Arial" w:cs="Arial"/>
        </w:rPr>
      </w:pPr>
      <w:r w:rsidRPr="001E2871">
        <w:rPr>
          <w:rFonts w:ascii="Arial" w:hAnsi="Arial" w:cs="Arial"/>
          <w:sz w:val="20"/>
          <w:lang w:val="en-GB"/>
        </w:rPr>
        <w:t xml:space="preserve">Your basic personal information may be disclosed to other public sector bodies where necessary for the efficient storage and use of the information. Personal information will be managed in accordance with the </w:t>
      </w:r>
      <w:r w:rsidRPr="001E2871">
        <w:rPr>
          <w:rFonts w:ascii="Arial" w:hAnsi="Arial" w:cs="Arial"/>
          <w:i/>
          <w:iCs/>
          <w:sz w:val="20"/>
          <w:lang w:val="en-GB"/>
        </w:rPr>
        <w:t xml:space="preserve">Personal Information Protection Act 2004 </w:t>
      </w:r>
      <w:r w:rsidRPr="001E2871">
        <w:rPr>
          <w:rFonts w:ascii="Arial" w:hAnsi="Arial" w:cs="Arial"/>
          <w:sz w:val="20"/>
          <w:lang w:val="en-GB"/>
        </w:rPr>
        <w:t>and may be accessed by the individual to whom it relates on request to the Registry of the Tasmanian Civil &amp; Administrative Tribunal.</w:t>
      </w:r>
    </w:p>
    <w:sectPr w:rsidR="00CE53D3" w:rsidRPr="00174BD0" w:rsidSect="007E495D">
      <w:headerReference w:type="first" r:id="rId22"/>
      <w:footerReference w:type="first" r:id="rId23"/>
      <w:pgSz w:w="11910" w:h="16850"/>
      <w:pgMar w:top="567" w:right="459" w:bottom="278" w:left="459" w:header="170"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28B4" w14:textId="77777777" w:rsidR="00472256" w:rsidRDefault="00472256" w:rsidP="007C38A6">
      <w:r>
        <w:separator/>
      </w:r>
    </w:p>
  </w:endnote>
  <w:endnote w:type="continuationSeparator" w:id="0">
    <w:p w14:paraId="345F4D6E" w14:textId="77777777" w:rsidR="00472256" w:rsidRDefault="00472256" w:rsidP="007C3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5F7A" w14:textId="46C17070" w:rsidR="007E495D" w:rsidRPr="001E2871" w:rsidRDefault="00174BD0">
    <w:pPr>
      <w:pStyle w:val="Footer"/>
      <w:rPr>
        <w:rFonts w:ascii="Arial" w:hAnsi="Arial" w:cs="Arial"/>
        <w:sz w:val="20"/>
        <w:szCs w:val="20"/>
      </w:rPr>
    </w:pPr>
    <w:r w:rsidRPr="001E2871">
      <w:rPr>
        <w:rFonts w:ascii="Arial" w:hAnsi="Arial" w:cs="Arial"/>
        <w:sz w:val="20"/>
        <w:szCs w:val="20"/>
      </w:rPr>
      <w:fldChar w:fldCharType="begin"/>
    </w:r>
    <w:r w:rsidRPr="001E2871">
      <w:rPr>
        <w:rFonts w:ascii="Arial" w:hAnsi="Arial" w:cs="Arial"/>
        <w:sz w:val="20"/>
        <w:szCs w:val="20"/>
      </w:rPr>
      <w:instrText xml:space="preserve"> FILENAME   \* MERGEFORMAT </w:instrText>
    </w:r>
    <w:r w:rsidRPr="001E2871">
      <w:rPr>
        <w:rFonts w:ascii="Arial" w:hAnsi="Arial" w:cs="Arial"/>
        <w:sz w:val="20"/>
        <w:szCs w:val="20"/>
      </w:rPr>
      <w:fldChar w:fldCharType="separate"/>
    </w:r>
    <w:r w:rsidR="005379A6">
      <w:rPr>
        <w:rFonts w:ascii="Arial" w:hAnsi="Arial" w:cs="Arial"/>
        <w:noProof/>
        <w:sz w:val="20"/>
        <w:szCs w:val="20"/>
      </w:rPr>
      <w:t>260506 - General-Application-to-be-Joined-as-a-Party-all-streams.docx</w:t>
    </w:r>
    <w:r w:rsidRPr="001E2871">
      <w:rPr>
        <w:rFonts w:ascii="Arial" w:hAnsi="Arial" w:cs="Arial"/>
        <w:sz w:val="20"/>
        <w:szCs w:val="20"/>
      </w:rPr>
      <w:fldChar w:fldCharType="end"/>
    </w:r>
  </w:p>
  <w:p w14:paraId="20BD8E5E" w14:textId="77777777" w:rsidR="007E495D" w:rsidRDefault="007E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753E5" w14:textId="77777777" w:rsidR="00472256" w:rsidRDefault="00472256" w:rsidP="007C38A6">
      <w:r>
        <w:separator/>
      </w:r>
    </w:p>
  </w:footnote>
  <w:footnote w:type="continuationSeparator" w:id="0">
    <w:p w14:paraId="6A4B1834" w14:textId="77777777" w:rsidR="00472256" w:rsidRDefault="00472256" w:rsidP="007C3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0424" w14:textId="6941317F" w:rsidR="007E495D" w:rsidRDefault="007E495D" w:rsidP="007E495D">
    <w:pPr>
      <w:pStyle w:val="Header"/>
      <w:tabs>
        <w:tab w:val="clear" w:pos="4513"/>
        <w:tab w:val="clear" w:pos="9026"/>
        <w:tab w:val="left" w:pos="2489"/>
      </w:tabs>
    </w:pPr>
    <w:r>
      <w:tab/>
    </w:r>
    <w:r>
      <w:rPr>
        <w:noProof/>
      </w:rPr>
      <w:drawing>
        <wp:inline distT="0" distB="0" distL="0" distR="0" wp14:anchorId="0514B9FE" wp14:editId="34F27DA8">
          <wp:extent cx="6979920" cy="1219507"/>
          <wp:effectExtent l="0" t="0" r="0" b="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979920" cy="12195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E472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11722"/>
    <w:multiLevelType w:val="multilevel"/>
    <w:tmpl w:val="732A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762D87"/>
    <w:multiLevelType w:val="hybridMultilevel"/>
    <w:tmpl w:val="100C0C58"/>
    <w:lvl w:ilvl="0" w:tplc="290E7DDE">
      <w:numFmt w:val="bullet"/>
      <w:lvlText w:val="-"/>
      <w:lvlJc w:val="left"/>
      <w:pPr>
        <w:ind w:left="720" w:hanging="360"/>
      </w:pPr>
      <w:rPr>
        <w:rFonts w:ascii="Gill Sans MT" w:eastAsia="Gill Sans MT" w:hAnsi="Gill Sans MT" w:cs="Gill Sans 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111760"/>
    <w:multiLevelType w:val="hybridMultilevel"/>
    <w:tmpl w:val="434AF3E8"/>
    <w:lvl w:ilvl="0" w:tplc="A528A0AA">
      <w:numFmt w:val="bullet"/>
      <w:lvlText w:val="-"/>
      <w:lvlJc w:val="left"/>
      <w:pPr>
        <w:ind w:left="720" w:hanging="360"/>
      </w:pPr>
      <w:rPr>
        <w:rFonts w:ascii="Gill Sans MT" w:eastAsia="Gill Sans MT" w:hAnsi="Gill Sans MT" w:cs="Gill Sans 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765057"/>
    <w:multiLevelType w:val="hybridMultilevel"/>
    <w:tmpl w:val="E1A2A7E8"/>
    <w:lvl w:ilvl="0" w:tplc="0C090003">
      <w:start w:val="1"/>
      <w:numFmt w:val="bullet"/>
      <w:lvlText w:val="o"/>
      <w:lvlJc w:val="left"/>
      <w:pPr>
        <w:ind w:left="1520" w:hanging="360"/>
      </w:pPr>
      <w:rPr>
        <w:rFonts w:ascii="Courier New" w:hAnsi="Courier New" w:cs="Courier New" w:hint="default"/>
      </w:rPr>
    </w:lvl>
    <w:lvl w:ilvl="1" w:tplc="0C090003" w:tentative="1">
      <w:start w:val="1"/>
      <w:numFmt w:val="bullet"/>
      <w:lvlText w:val="o"/>
      <w:lvlJc w:val="left"/>
      <w:pPr>
        <w:ind w:left="2240" w:hanging="360"/>
      </w:pPr>
      <w:rPr>
        <w:rFonts w:ascii="Courier New" w:hAnsi="Courier New" w:cs="Courier New" w:hint="default"/>
      </w:rPr>
    </w:lvl>
    <w:lvl w:ilvl="2" w:tplc="0C090005" w:tentative="1">
      <w:start w:val="1"/>
      <w:numFmt w:val="bullet"/>
      <w:lvlText w:val=""/>
      <w:lvlJc w:val="left"/>
      <w:pPr>
        <w:ind w:left="2960" w:hanging="360"/>
      </w:pPr>
      <w:rPr>
        <w:rFonts w:ascii="Wingdings" w:hAnsi="Wingdings" w:hint="default"/>
      </w:rPr>
    </w:lvl>
    <w:lvl w:ilvl="3" w:tplc="0C090001" w:tentative="1">
      <w:start w:val="1"/>
      <w:numFmt w:val="bullet"/>
      <w:lvlText w:val=""/>
      <w:lvlJc w:val="left"/>
      <w:pPr>
        <w:ind w:left="3680" w:hanging="360"/>
      </w:pPr>
      <w:rPr>
        <w:rFonts w:ascii="Symbol" w:hAnsi="Symbol" w:hint="default"/>
      </w:rPr>
    </w:lvl>
    <w:lvl w:ilvl="4" w:tplc="0C090003" w:tentative="1">
      <w:start w:val="1"/>
      <w:numFmt w:val="bullet"/>
      <w:lvlText w:val="o"/>
      <w:lvlJc w:val="left"/>
      <w:pPr>
        <w:ind w:left="4400" w:hanging="360"/>
      </w:pPr>
      <w:rPr>
        <w:rFonts w:ascii="Courier New" w:hAnsi="Courier New" w:cs="Courier New" w:hint="default"/>
      </w:rPr>
    </w:lvl>
    <w:lvl w:ilvl="5" w:tplc="0C090005" w:tentative="1">
      <w:start w:val="1"/>
      <w:numFmt w:val="bullet"/>
      <w:lvlText w:val=""/>
      <w:lvlJc w:val="left"/>
      <w:pPr>
        <w:ind w:left="5120" w:hanging="360"/>
      </w:pPr>
      <w:rPr>
        <w:rFonts w:ascii="Wingdings" w:hAnsi="Wingdings" w:hint="default"/>
      </w:rPr>
    </w:lvl>
    <w:lvl w:ilvl="6" w:tplc="0C090001" w:tentative="1">
      <w:start w:val="1"/>
      <w:numFmt w:val="bullet"/>
      <w:lvlText w:val=""/>
      <w:lvlJc w:val="left"/>
      <w:pPr>
        <w:ind w:left="5840" w:hanging="360"/>
      </w:pPr>
      <w:rPr>
        <w:rFonts w:ascii="Symbol" w:hAnsi="Symbol" w:hint="default"/>
      </w:rPr>
    </w:lvl>
    <w:lvl w:ilvl="7" w:tplc="0C090003" w:tentative="1">
      <w:start w:val="1"/>
      <w:numFmt w:val="bullet"/>
      <w:lvlText w:val="o"/>
      <w:lvlJc w:val="left"/>
      <w:pPr>
        <w:ind w:left="6560" w:hanging="360"/>
      </w:pPr>
      <w:rPr>
        <w:rFonts w:ascii="Courier New" w:hAnsi="Courier New" w:cs="Courier New" w:hint="default"/>
      </w:rPr>
    </w:lvl>
    <w:lvl w:ilvl="8" w:tplc="0C090005" w:tentative="1">
      <w:start w:val="1"/>
      <w:numFmt w:val="bullet"/>
      <w:lvlText w:val=""/>
      <w:lvlJc w:val="left"/>
      <w:pPr>
        <w:ind w:left="7280" w:hanging="360"/>
      </w:pPr>
      <w:rPr>
        <w:rFonts w:ascii="Wingdings" w:hAnsi="Wingdings" w:hint="default"/>
      </w:rPr>
    </w:lvl>
  </w:abstractNum>
  <w:abstractNum w:abstractNumId="5" w15:restartNumberingAfterBreak="0">
    <w:nsid w:val="37CB12C9"/>
    <w:multiLevelType w:val="hybridMultilevel"/>
    <w:tmpl w:val="9FBA4082"/>
    <w:lvl w:ilvl="0" w:tplc="2EE0B71A">
      <w:start w:val="4"/>
      <w:numFmt w:val="decimal"/>
      <w:lvlText w:val="%1."/>
      <w:lvlJc w:val="left"/>
      <w:pPr>
        <w:ind w:left="626"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295B96"/>
    <w:multiLevelType w:val="hybridMultilevel"/>
    <w:tmpl w:val="B5E2361C"/>
    <w:lvl w:ilvl="0" w:tplc="FFFFFFFF">
      <w:start w:val="1"/>
      <w:numFmt w:val="decimal"/>
      <w:lvlText w:val="%1."/>
      <w:lvlJc w:val="left"/>
      <w:pPr>
        <w:ind w:left="626" w:hanging="360"/>
      </w:pPr>
      <w:rPr>
        <w:rFonts w:hint="default"/>
        <w:b/>
      </w:rPr>
    </w:lvl>
    <w:lvl w:ilvl="1" w:tplc="FFFFFFFF" w:tentative="1">
      <w:start w:val="1"/>
      <w:numFmt w:val="lowerLetter"/>
      <w:lvlText w:val="%2."/>
      <w:lvlJc w:val="left"/>
      <w:pPr>
        <w:ind w:left="1346" w:hanging="360"/>
      </w:pPr>
    </w:lvl>
    <w:lvl w:ilvl="2" w:tplc="FFFFFFFF" w:tentative="1">
      <w:start w:val="1"/>
      <w:numFmt w:val="lowerRoman"/>
      <w:lvlText w:val="%3."/>
      <w:lvlJc w:val="right"/>
      <w:pPr>
        <w:ind w:left="2066" w:hanging="180"/>
      </w:pPr>
    </w:lvl>
    <w:lvl w:ilvl="3" w:tplc="FFFFFFFF" w:tentative="1">
      <w:start w:val="1"/>
      <w:numFmt w:val="decimal"/>
      <w:lvlText w:val="%4."/>
      <w:lvlJc w:val="left"/>
      <w:pPr>
        <w:ind w:left="2786" w:hanging="360"/>
      </w:pPr>
    </w:lvl>
    <w:lvl w:ilvl="4" w:tplc="FFFFFFFF" w:tentative="1">
      <w:start w:val="1"/>
      <w:numFmt w:val="lowerLetter"/>
      <w:lvlText w:val="%5."/>
      <w:lvlJc w:val="left"/>
      <w:pPr>
        <w:ind w:left="3506" w:hanging="360"/>
      </w:pPr>
    </w:lvl>
    <w:lvl w:ilvl="5" w:tplc="FFFFFFFF" w:tentative="1">
      <w:start w:val="1"/>
      <w:numFmt w:val="lowerRoman"/>
      <w:lvlText w:val="%6."/>
      <w:lvlJc w:val="right"/>
      <w:pPr>
        <w:ind w:left="4226" w:hanging="180"/>
      </w:pPr>
    </w:lvl>
    <w:lvl w:ilvl="6" w:tplc="FFFFFFFF" w:tentative="1">
      <w:start w:val="1"/>
      <w:numFmt w:val="decimal"/>
      <w:lvlText w:val="%7."/>
      <w:lvlJc w:val="left"/>
      <w:pPr>
        <w:ind w:left="4946" w:hanging="360"/>
      </w:pPr>
    </w:lvl>
    <w:lvl w:ilvl="7" w:tplc="FFFFFFFF" w:tentative="1">
      <w:start w:val="1"/>
      <w:numFmt w:val="lowerLetter"/>
      <w:lvlText w:val="%8."/>
      <w:lvlJc w:val="left"/>
      <w:pPr>
        <w:ind w:left="5666" w:hanging="360"/>
      </w:pPr>
    </w:lvl>
    <w:lvl w:ilvl="8" w:tplc="FFFFFFFF" w:tentative="1">
      <w:start w:val="1"/>
      <w:numFmt w:val="lowerRoman"/>
      <w:lvlText w:val="%9."/>
      <w:lvlJc w:val="right"/>
      <w:pPr>
        <w:ind w:left="6386" w:hanging="180"/>
      </w:pPr>
    </w:lvl>
  </w:abstractNum>
  <w:abstractNum w:abstractNumId="7" w15:restartNumberingAfterBreak="0">
    <w:nsid w:val="44FB12FC"/>
    <w:multiLevelType w:val="hybridMultilevel"/>
    <w:tmpl w:val="A12ED008"/>
    <w:lvl w:ilvl="0" w:tplc="128CDE9A">
      <w:start w:val="1"/>
      <w:numFmt w:val="decimal"/>
      <w:lvlText w:val="%1."/>
      <w:lvlJc w:val="left"/>
      <w:pPr>
        <w:ind w:left="626" w:hanging="360"/>
      </w:pPr>
      <w:rPr>
        <w:rFonts w:hint="default"/>
        <w:b/>
      </w:rPr>
    </w:lvl>
    <w:lvl w:ilvl="1" w:tplc="0C090019" w:tentative="1">
      <w:start w:val="1"/>
      <w:numFmt w:val="lowerLetter"/>
      <w:lvlText w:val="%2."/>
      <w:lvlJc w:val="left"/>
      <w:pPr>
        <w:ind w:left="1346" w:hanging="360"/>
      </w:pPr>
    </w:lvl>
    <w:lvl w:ilvl="2" w:tplc="0C09001B" w:tentative="1">
      <w:start w:val="1"/>
      <w:numFmt w:val="lowerRoman"/>
      <w:lvlText w:val="%3."/>
      <w:lvlJc w:val="right"/>
      <w:pPr>
        <w:ind w:left="2066" w:hanging="180"/>
      </w:pPr>
    </w:lvl>
    <w:lvl w:ilvl="3" w:tplc="0C09000F" w:tentative="1">
      <w:start w:val="1"/>
      <w:numFmt w:val="decimal"/>
      <w:lvlText w:val="%4."/>
      <w:lvlJc w:val="left"/>
      <w:pPr>
        <w:ind w:left="2786" w:hanging="360"/>
      </w:pPr>
    </w:lvl>
    <w:lvl w:ilvl="4" w:tplc="0C090019" w:tentative="1">
      <w:start w:val="1"/>
      <w:numFmt w:val="lowerLetter"/>
      <w:lvlText w:val="%5."/>
      <w:lvlJc w:val="left"/>
      <w:pPr>
        <w:ind w:left="3506" w:hanging="360"/>
      </w:pPr>
    </w:lvl>
    <w:lvl w:ilvl="5" w:tplc="0C09001B" w:tentative="1">
      <w:start w:val="1"/>
      <w:numFmt w:val="lowerRoman"/>
      <w:lvlText w:val="%6."/>
      <w:lvlJc w:val="right"/>
      <w:pPr>
        <w:ind w:left="4226" w:hanging="180"/>
      </w:pPr>
    </w:lvl>
    <w:lvl w:ilvl="6" w:tplc="0C09000F" w:tentative="1">
      <w:start w:val="1"/>
      <w:numFmt w:val="decimal"/>
      <w:lvlText w:val="%7."/>
      <w:lvlJc w:val="left"/>
      <w:pPr>
        <w:ind w:left="4946" w:hanging="360"/>
      </w:pPr>
    </w:lvl>
    <w:lvl w:ilvl="7" w:tplc="0C090019" w:tentative="1">
      <w:start w:val="1"/>
      <w:numFmt w:val="lowerLetter"/>
      <w:lvlText w:val="%8."/>
      <w:lvlJc w:val="left"/>
      <w:pPr>
        <w:ind w:left="5666" w:hanging="360"/>
      </w:pPr>
    </w:lvl>
    <w:lvl w:ilvl="8" w:tplc="0C09001B" w:tentative="1">
      <w:start w:val="1"/>
      <w:numFmt w:val="lowerRoman"/>
      <w:lvlText w:val="%9."/>
      <w:lvlJc w:val="right"/>
      <w:pPr>
        <w:ind w:left="6386" w:hanging="180"/>
      </w:pPr>
    </w:lvl>
  </w:abstractNum>
  <w:abstractNum w:abstractNumId="8" w15:restartNumberingAfterBreak="0">
    <w:nsid w:val="45B14D2F"/>
    <w:multiLevelType w:val="hybridMultilevel"/>
    <w:tmpl w:val="73A4EACE"/>
    <w:lvl w:ilvl="0" w:tplc="B5D8AC62">
      <w:start w:val="1"/>
      <w:numFmt w:val="bullet"/>
      <w:pStyle w:val="Ordertickbox"/>
      <w:lvlText w:val="□"/>
      <w:lvlJc w:val="left"/>
      <w:pPr>
        <w:tabs>
          <w:tab w:val="num" w:pos="567"/>
        </w:tabs>
        <w:ind w:left="567" w:hanging="567"/>
      </w:pPr>
      <w:rPr>
        <w:rFonts w:ascii="Arial" w:hAnsi="Arial" w:hint="default"/>
        <w:b/>
        <w:color w:val="auto"/>
        <w:sz w:val="28"/>
        <w:szCs w:val="2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0D2B6B"/>
    <w:multiLevelType w:val="hybridMultilevel"/>
    <w:tmpl w:val="B57E4928"/>
    <w:lvl w:ilvl="0" w:tplc="0C09000B">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9D92235"/>
    <w:multiLevelType w:val="hybridMultilevel"/>
    <w:tmpl w:val="19BEE31E"/>
    <w:lvl w:ilvl="0" w:tplc="7BB2CEE0">
      <w:numFmt w:val="bullet"/>
      <w:lvlText w:val=""/>
      <w:lvlJc w:val="left"/>
      <w:pPr>
        <w:ind w:left="567" w:hanging="567"/>
      </w:pPr>
      <w:rPr>
        <w:rFonts w:ascii="Symbol" w:eastAsia="Symbol" w:hAnsi="Symbol" w:cs="Symbol" w:hint="default"/>
        <w:w w:val="100"/>
        <w:sz w:val="18"/>
        <w:szCs w:val="18"/>
      </w:rPr>
    </w:lvl>
    <w:lvl w:ilvl="1" w:tplc="E9120E4A">
      <w:numFmt w:val="bullet"/>
      <w:lvlText w:val="•"/>
      <w:lvlJc w:val="left"/>
      <w:pPr>
        <w:ind w:left="1864" w:hanging="567"/>
      </w:pPr>
      <w:rPr>
        <w:rFonts w:hint="default"/>
      </w:rPr>
    </w:lvl>
    <w:lvl w:ilvl="2" w:tplc="6BAAC4C8">
      <w:numFmt w:val="bullet"/>
      <w:lvlText w:val="•"/>
      <w:lvlJc w:val="left"/>
      <w:pPr>
        <w:ind w:left="2909" w:hanging="567"/>
      </w:pPr>
      <w:rPr>
        <w:rFonts w:hint="default"/>
      </w:rPr>
    </w:lvl>
    <w:lvl w:ilvl="3" w:tplc="DB1EB40C">
      <w:numFmt w:val="bullet"/>
      <w:lvlText w:val="•"/>
      <w:lvlJc w:val="left"/>
      <w:pPr>
        <w:ind w:left="3953" w:hanging="567"/>
      </w:pPr>
      <w:rPr>
        <w:rFonts w:hint="default"/>
      </w:rPr>
    </w:lvl>
    <w:lvl w:ilvl="4" w:tplc="AC26AC78">
      <w:numFmt w:val="bullet"/>
      <w:lvlText w:val="•"/>
      <w:lvlJc w:val="left"/>
      <w:pPr>
        <w:ind w:left="4998" w:hanging="567"/>
      </w:pPr>
      <w:rPr>
        <w:rFonts w:hint="default"/>
      </w:rPr>
    </w:lvl>
    <w:lvl w:ilvl="5" w:tplc="0242EA66">
      <w:numFmt w:val="bullet"/>
      <w:lvlText w:val="•"/>
      <w:lvlJc w:val="left"/>
      <w:pPr>
        <w:ind w:left="6043" w:hanging="567"/>
      </w:pPr>
      <w:rPr>
        <w:rFonts w:hint="default"/>
      </w:rPr>
    </w:lvl>
    <w:lvl w:ilvl="6" w:tplc="029A49A6">
      <w:numFmt w:val="bullet"/>
      <w:lvlText w:val="•"/>
      <w:lvlJc w:val="left"/>
      <w:pPr>
        <w:ind w:left="7087" w:hanging="567"/>
      </w:pPr>
      <w:rPr>
        <w:rFonts w:hint="default"/>
      </w:rPr>
    </w:lvl>
    <w:lvl w:ilvl="7" w:tplc="C798B996">
      <w:numFmt w:val="bullet"/>
      <w:lvlText w:val="•"/>
      <w:lvlJc w:val="left"/>
      <w:pPr>
        <w:ind w:left="8132" w:hanging="567"/>
      </w:pPr>
      <w:rPr>
        <w:rFonts w:hint="default"/>
      </w:rPr>
    </w:lvl>
    <w:lvl w:ilvl="8" w:tplc="45E4ADB2">
      <w:numFmt w:val="bullet"/>
      <w:lvlText w:val="•"/>
      <w:lvlJc w:val="left"/>
      <w:pPr>
        <w:ind w:left="9177" w:hanging="567"/>
      </w:pPr>
      <w:rPr>
        <w:rFonts w:hint="default"/>
      </w:rPr>
    </w:lvl>
  </w:abstractNum>
  <w:abstractNum w:abstractNumId="11" w15:restartNumberingAfterBreak="0">
    <w:nsid w:val="6EF3257B"/>
    <w:multiLevelType w:val="hybridMultilevel"/>
    <w:tmpl w:val="2D6E626C"/>
    <w:lvl w:ilvl="0" w:tplc="40046BDA">
      <w:start w:val="1"/>
      <w:numFmt w:val="decimal"/>
      <w:lvlText w:val="%1."/>
      <w:lvlJc w:val="left"/>
      <w:pPr>
        <w:ind w:left="752" w:hanging="361"/>
        <w:jc w:val="right"/>
      </w:pPr>
      <w:rPr>
        <w:rFonts w:ascii="Arial" w:eastAsia="Arial" w:hAnsi="Arial" w:cs="Arial" w:hint="default"/>
        <w:b/>
        <w:bCs/>
        <w:w w:val="99"/>
        <w:sz w:val="26"/>
        <w:szCs w:val="26"/>
      </w:rPr>
    </w:lvl>
    <w:lvl w:ilvl="1" w:tplc="21D415AA">
      <w:start w:val="1"/>
      <w:numFmt w:val="upperLetter"/>
      <w:lvlText w:val="%2."/>
      <w:lvlJc w:val="left"/>
      <w:pPr>
        <w:ind w:left="579" w:hanging="430"/>
        <w:jc w:val="left"/>
      </w:pPr>
      <w:rPr>
        <w:rFonts w:ascii="Arial" w:eastAsia="Arial" w:hAnsi="Arial" w:cs="Arial" w:hint="default"/>
        <w:b/>
        <w:bCs/>
        <w:spacing w:val="-5"/>
        <w:w w:val="99"/>
        <w:sz w:val="20"/>
        <w:szCs w:val="20"/>
      </w:rPr>
    </w:lvl>
    <w:lvl w:ilvl="2" w:tplc="809ED2AC">
      <w:numFmt w:val="bullet"/>
      <w:lvlText w:val="•"/>
      <w:lvlJc w:val="left"/>
      <w:pPr>
        <w:ind w:left="1842" w:hanging="430"/>
      </w:pPr>
      <w:rPr>
        <w:rFonts w:hint="default"/>
      </w:rPr>
    </w:lvl>
    <w:lvl w:ilvl="3" w:tplc="87FE7FA4">
      <w:numFmt w:val="bullet"/>
      <w:lvlText w:val="•"/>
      <w:lvlJc w:val="left"/>
      <w:pPr>
        <w:ind w:left="2925" w:hanging="430"/>
      </w:pPr>
      <w:rPr>
        <w:rFonts w:hint="default"/>
      </w:rPr>
    </w:lvl>
    <w:lvl w:ilvl="4" w:tplc="3C68C5EA">
      <w:numFmt w:val="bullet"/>
      <w:lvlText w:val="•"/>
      <w:lvlJc w:val="left"/>
      <w:pPr>
        <w:ind w:left="4008" w:hanging="430"/>
      </w:pPr>
      <w:rPr>
        <w:rFonts w:hint="default"/>
      </w:rPr>
    </w:lvl>
    <w:lvl w:ilvl="5" w:tplc="2848DE2A">
      <w:numFmt w:val="bullet"/>
      <w:lvlText w:val="•"/>
      <w:lvlJc w:val="left"/>
      <w:pPr>
        <w:ind w:left="5091" w:hanging="430"/>
      </w:pPr>
      <w:rPr>
        <w:rFonts w:hint="default"/>
      </w:rPr>
    </w:lvl>
    <w:lvl w:ilvl="6" w:tplc="9BAE1144">
      <w:numFmt w:val="bullet"/>
      <w:lvlText w:val="•"/>
      <w:lvlJc w:val="left"/>
      <w:pPr>
        <w:ind w:left="6174" w:hanging="430"/>
      </w:pPr>
      <w:rPr>
        <w:rFonts w:hint="default"/>
      </w:rPr>
    </w:lvl>
    <w:lvl w:ilvl="7" w:tplc="AAA89760">
      <w:numFmt w:val="bullet"/>
      <w:lvlText w:val="•"/>
      <w:lvlJc w:val="left"/>
      <w:pPr>
        <w:ind w:left="7257" w:hanging="430"/>
      </w:pPr>
      <w:rPr>
        <w:rFonts w:hint="default"/>
      </w:rPr>
    </w:lvl>
    <w:lvl w:ilvl="8" w:tplc="DDF6A91E">
      <w:numFmt w:val="bullet"/>
      <w:lvlText w:val="•"/>
      <w:lvlJc w:val="left"/>
      <w:pPr>
        <w:ind w:left="8340" w:hanging="430"/>
      </w:pPr>
      <w:rPr>
        <w:rFonts w:hint="default"/>
      </w:rPr>
    </w:lvl>
  </w:abstractNum>
  <w:num w:numId="1" w16cid:durableId="1439522726">
    <w:abstractNumId w:val="10"/>
  </w:num>
  <w:num w:numId="2" w16cid:durableId="1100948862">
    <w:abstractNumId w:val="8"/>
  </w:num>
  <w:num w:numId="3" w16cid:durableId="1255363622">
    <w:abstractNumId w:val="4"/>
  </w:num>
  <w:num w:numId="4" w16cid:durableId="748238002">
    <w:abstractNumId w:val="9"/>
  </w:num>
  <w:num w:numId="5" w16cid:durableId="686905400">
    <w:abstractNumId w:val="7"/>
  </w:num>
  <w:num w:numId="6" w16cid:durableId="546841118">
    <w:abstractNumId w:val="2"/>
  </w:num>
  <w:num w:numId="7" w16cid:durableId="1358963918">
    <w:abstractNumId w:val="3"/>
  </w:num>
  <w:num w:numId="8" w16cid:durableId="1326392873">
    <w:abstractNumId w:val="6"/>
  </w:num>
  <w:num w:numId="9" w16cid:durableId="2102874742">
    <w:abstractNumId w:val="5"/>
  </w:num>
  <w:num w:numId="10" w16cid:durableId="932973019">
    <w:abstractNumId w:val="10"/>
  </w:num>
  <w:num w:numId="11" w16cid:durableId="2054303410">
    <w:abstractNumId w:val="9"/>
  </w:num>
  <w:num w:numId="12" w16cid:durableId="1409767616">
    <w:abstractNumId w:val="0"/>
  </w:num>
  <w:num w:numId="13" w16cid:durableId="871725227">
    <w:abstractNumId w:val="11"/>
  </w:num>
  <w:num w:numId="14" w16cid:durableId="1635671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F6"/>
    <w:rsid w:val="000009A1"/>
    <w:rsid w:val="00001E07"/>
    <w:rsid w:val="00002460"/>
    <w:rsid w:val="000040C3"/>
    <w:rsid w:val="00006DC6"/>
    <w:rsid w:val="00007682"/>
    <w:rsid w:val="000130DC"/>
    <w:rsid w:val="00014CCF"/>
    <w:rsid w:val="00015767"/>
    <w:rsid w:val="00016340"/>
    <w:rsid w:val="00016818"/>
    <w:rsid w:val="00016CAC"/>
    <w:rsid w:val="00016FE6"/>
    <w:rsid w:val="00023108"/>
    <w:rsid w:val="000258F0"/>
    <w:rsid w:val="0002662D"/>
    <w:rsid w:val="00027143"/>
    <w:rsid w:val="0002733A"/>
    <w:rsid w:val="0002740E"/>
    <w:rsid w:val="00032332"/>
    <w:rsid w:val="00032893"/>
    <w:rsid w:val="000340CB"/>
    <w:rsid w:val="000341B5"/>
    <w:rsid w:val="000347EF"/>
    <w:rsid w:val="00034D51"/>
    <w:rsid w:val="00036322"/>
    <w:rsid w:val="00041C94"/>
    <w:rsid w:val="0004270D"/>
    <w:rsid w:val="00042F71"/>
    <w:rsid w:val="000516CD"/>
    <w:rsid w:val="00053CD6"/>
    <w:rsid w:val="000572F1"/>
    <w:rsid w:val="00057C3C"/>
    <w:rsid w:val="00057F1A"/>
    <w:rsid w:val="000621A7"/>
    <w:rsid w:val="00063874"/>
    <w:rsid w:val="00064681"/>
    <w:rsid w:val="00064FF5"/>
    <w:rsid w:val="00065589"/>
    <w:rsid w:val="00066240"/>
    <w:rsid w:val="0006642C"/>
    <w:rsid w:val="000711C0"/>
    <w:rsid w:val="000714F9"/>
    <w:rsid w:val="00075C00"/>
    <w:rsid w:val="000767D6"/>
    <w:rsid w:val="000866F2"/>
    <w:rsid w:val="00086B40"/>
    <w:rsid w:val="00090F50"/>
    <w:rsid w:val="00093177"/>
    <w:rsid w:val="00097470"/>
    <w:rsid w:val="00097FE6"/>
    <w:rsid w:val="000A17B7"/>
    <w:rsid w:val="000A1C81"/>
    <w:rsid w:val="000A28C5"/>
    <w:rsid w:val="000A4BAB"/>
    <w:rsid w:val="000A5B3F"/>
    <w:rsid w:val="000B1338"/>
    <w:rsid w:val="000B1553"/>
    <w:rsid w:val="000B2356"/>
    <w:rsid w:val="000B25EE"/>
    <w:rsid w:val="000B3325"/>
    <w:rsid w:val="000B3B21"/>
    <w:rsid w:val="000B3B8D"/>
    <w:rsid w:val="000B4D81"/>
    <w:rsid w:val="000B5383"/>
    <w:rsid w:val="000B70AD"/>
    <w:rsid w:val="000C09CB"/>
    <w:rsid w:val="000C6521"/>
    <w:rsid w:val="000C715B"/>
    <w:rsid w:val="000C78EB"/>
    <w:rsid w:val="000C7AC0"/>
    <w:rsid w:val="000C7F55"/>
    <w:rsid w:val="000D09FB"/>
    <w:rsid w:val="000D37B4"/>
    <w:rsid w:val="000D3BF8"/>
    <w:rsid w:val="000D3DDE"/>
    <w:rsid w:val="000D408F"/>
    <w:rsid w:val="000D441C"/>
    <w:rsid w:val="000D521E"/>
    <w:rsid w:val="000D52E7"/>
    <w:rsid w:val="000D6CBD"/>
    <w:rsid w:val="000E0AA1"/>
    <w:rsid w:val="000E19D3"/>
    <w:rsid w:val="000E36DE"/>
    <w:rsid w:val="000E387F"/>
    <w:rsid w:val="000E3B51"/>
    <w:rsid w:val="000E4596"/>
    <w:rsid w:val="000E4EA1"/>
    <w:rsid w:val="000F11CA"/>
    <w:rsid w:val="000F3F12"/>
    <w:rsid w:val="000F4450"/>
    <w:rsid w:val="000F78C9"/>
    <w:rsid w:val="000F799C"/>
    <w:rsid w:val="000F7AD6"/>
    <w:rsid w:val="0010098D"/>
    <w:rsid w:val="00102A75"/>
    <w:rsid w:val="00103A0D"/>
    <w:rsid w:val="00103A10"/>
    <w:rsid w:val="00103D9F"/>
    <w:rsid w:val="00106A9F"/>
    <w:rsid w:val="00107476"/>
    <w:rsid w:val="00110C90"/>
    <w:rsid w:val="001124AB"/>
    <w:rsid w:val="0011478E"/>
    <w:rsid w:val="001154D4"/>
    <w:rsid w:val="0011717A"/>
    <w:rsid w:val="00117355"/>
    <w:rsid w:val="00117882"/>
    <w:rsid w:val="001217C1"/>
    <w:rsid w:val="00122D3B"/>
    <w:rsid w:val="00125D22"/>
    <w:rsid w:val="00127163"/>
    <w:rsid w:val="00132561"/>
    <w:rsid w:val="00132893"/>
    <w:rsid w:val="00135EDC"/>
    <w:rsid w:val="0013732A"/>
    <w:rsid w:val="001405C9"/>
    <w:rsid w:val="00140851"/>
    <w:rsid w:val="00142967"/>
    <w:rsid w:val="00143A64"/>
    <w:rsid w:val="001452B4"/>
    <w:rsid w:val="00145995"/>
    <w:rsid w:val="00145B0E"/>
    <w:rsid w:val="0014750B"/>
    <w:rsid w:val="00152697"/>
    <w:rsid w:val="001536BD"/>
    <w:rsid w:val="00153AAD"/>
    <w:rsid w:val="0015409D"/>
    <w:rsid w:val="00155290"/>
    <w:rsid w:val="00155AC5"/>
    <w:rsid w:val="00156580"/>
    <w:rsid w:val="001568BA"/>
    <w:rsid w:val="00157B35"/>
    <w:rsid w:val="00157E3E"/>
    <w:rsid w:val="00160933"/>
    <w:rsid w:val="00162E6C"/>
    <w:rsid w:val="001657C8"/>
    <w:rsid w:val="001674AD"/>
    <w:rsid w:val="001674E7"/>
    <w:rsid w:val="001713CC"/>
    <w:rsid w:val="00173777"/>
    <w:rsid w:val="00174BD0"/>
    <w:rsid w:val="00175138"/>
    <w:rsid w:val="0017641C"/>
    <w:rsid w:val="001779D2"/>
    <w:rsid w:val="00182DCE"/>
    <w:rsid w:val="00182F71"/>
    <w:rsid w:val="00183CCC"/>
    <w:rsid w:val="00184703"/>
    <w:rsid w:val="001860E2"/>
    <w:rsid w:val="00190608"/>
    <w:rsid w:val="00191365"/>
    <w:rsid w:val="00191A06"/>
    <w:rsid w:val="00194528"/>
    <w:rsid w:val="001945C5"/>
    <w:rsid w:val="00196A6C"/>
    <w:rsid w:val="001A0204"/>
    <w:rsid w:val="001A4DEF"/>
    <w:rsid w:val="001A5361"/>
    <w:rsid w:val="001A7734"/>
    <w:rsid w:val="001B1187"/>
    <w:rsid w:val="001B16FF"/>
    <w:rsid w:val="001B1B78"/>
    <w:rsid w:val="001B24E8"/>
    <w:rsid w:val="001B3AD3"/>
    <w:rsid w:val="001B3E12"/>
    <w:rsid w:val="001B4D82"/>
    <w:rsid w:val="001B4F3E"/>
    <w:rsid w:val="001B57C7"/>
    <w:rsid w:val="001C0F0F"/>
    <w:rsid w:val="001C0FD3"/>
    <w:rsid w:val="001C130A"/>
    <w:rsid w:val="001C1A5F"/>
    <w:rsid w:val="001C1D60"/>
    <w:rsid w:val="001C2D42"/>
    <w:rsid w:val="001C36A6"/>
    <w:rsid w:val="001C38C7"/>
    <w:rsid w:val="001C3D25"/>
    <w:rsid w:val="001C5920"/>
    <w:rsid w:val="001C6CA4"/>
    <w:rsid w:val="001C72CE"/>
    <w:rsid w:val="001C76D9"/>
    <w:rsid w:val="001D01D0"/>
    <w:rsid w:val="001D1D2B"/>
    <w:rsid w:val="001D4091"/>
    <w:rsid w:val="001D5655"/>
    <w:rsid w:val="001E074E"/>
    <w:rsid w:val="001E19F0"/>
    <w:rsid w:val="001E2871"/>
    <w:rsid w:val="001E30BA"/>
    <w:rsid w:val="001E4163"/>
    <w:rsid w:val="001E4988"/>
    <w:rsid w:val="001E4A45"/>
    <w:rsid w:val="001E6291"/>
    <w:rsid w:val="001E6BA0"/>
    <w:rsid w:val="001F0C3F"/>
    <w:rsid w:val="001F1028"/>
    <w:rsid w:val="001F169C"/>
    <w:rsid w:val="001F405D"/>
    <w:rsid w:val="001F56DC"/>
    <w:rsid w:val="001F5939"/>
    <w:rsid w:val="001F596D"/>
    <w:rsid w:val="001F7825"/>
    <w:rsid w:val="0020141E"/>
    <w:rsid w:val="00204E1E"/>
    <w:rsid w:val="0020597A"/>
    <w:rsid w:val="00205EE2"/>
    <w:rsid w:val="002066E6"/>
    <w:rsid w:val="0020773B"/>
    <w:rsid w:val="00210721"/>
    <w:rsid w:val="00210A8B"/>
    <w:rsid w:val="002172DB"/>
    <w:rsid w:val="00220DCE"/>
    <w:rsid w:val="00221C66"/>
    <w:rsid w:val="00221CAB"/>
    <w:rsid w:val="00221D06"/>
    <w:rsid w:val="00221E0C"/>
    <w:rsid w:val="00222172"/>
    <w:rsid w:val="002244FA"/>
    <w:rsid w:val="00224B89"/>
    <w:rsid w:val="00224D09"/>
    <w:rsid w:val="00227D36"/>
    <w:rsid w:val="00233227"/>
    <w:rsid w:val="00236AEA"/>
    <w:rsid w:val="00240D53"/>
    <w:rsid w:val="0024244E"/>
    <w:rsid w:val="00243D11"/>
    <w:rsid w:val="00244ADD"/>
    <w:rsid w:val="00244D44"/>
    <w:rsid w:val="00245017"/>
    <w:rsid w:val="002457B2"/>
    <w:rsid w:val="00245904"/>
    <w:rsid w:val="00245A71"/>
    <w:rsid w:val="00245CD9"/>
    <w:rsid w:val="00247149"/>
    <w:rsid w:val="002506AB"/>
    <w:rsid w:val="0025137B"/>
    <w:rsid w:val="00252239"/>
    <w:rsid w:val="00257759"/>
    <w:rsid w:val="00262275"/>
    <w:rsid w:val="00262975"/>
    <w:rsid w:val="00264387"/>
    <w:rsid w:val="00272283"/>
    <w:rsid w:val="002723B4"/>
    <w:rsid w:val="00273BBF"/>
    <w:rsid w:val="00274126"/>
    <w:rsid w:val="00275C47"/>
    <w:rsid w:val="00277F07"/>
    <w:rsid w:val="0028036A"/>
    <w:rsid w:val="002830C7"/>
    <w:rsid w:val="00284C33"/>
    <w:rsid w:val="00286245"/>
    <w:rsid w:val="002865A9"/>
    <w:rsid w:val="0028750A"/>
    <w:rsid w:val="002952A2"/>
    <w:rsid w:val="00295769"/>
    <w:rsid w:val="00295C3C"/>
    <w:rsid w:val="002A2E67"/>
    <w:rsid w:val="002A3A2F"/>
    <w:rsid w:val="002A4876"/>
    <w:rsid w:val="002A5365"/>
    <w:rsid w:val="002A5FA0"/>
    <w:rsid w:val="002A6C43"/>
    <w:rsid w:val="002A74DE"/>
    <w:rsid w:val="002A7C96"/>
    <w:rsid w:val="002A7D8B"/>
    <w:rsid w:val="002B1BD0"/>
    <w:rsid w:val="002B2547"/>
    <w:rsid w:val="002B3871"/>
    <w:rsid w:val="002B7C9D"/>
    <w:rsid w:val="002B7FDA"/>
    <w:rsid w:val="002C015C"/>
    <w:rsid w:val="002C0467"/>
    <w:rsid w:val="002C07CF"/>
    <w:rsid w:val="002C0910"/>
    <w:rsid w:val="002C50DA"/>
    <w:rsid w:val="002C520B"/>
    <w:rsid w:val="002C5541"/>
    <w:rsid w:val="002C5DDE"/>
    <w:rsid w:val="002C5F28"/>
    <w:rsid w:val="002C64F7"/>
    <w:rsid w:val="002D052C"/>
    <w:rsid w:val="002D10D3"/>
    <w:rsid w:val="002D1A47"/>
    <w:rsid w:val="002D2481"/>
    <w:rsid w:val="002D2DED"/>
    <w:rsid w:val="002D4429"/>
    <w:rsid w:val="002D519F"/>
    <w:rsid w:val="002D6244"/>
    <w:rsid w:val="002D69A7"/>
    <w:rsid w:val="002D6B2B"/>
    <w:rsid w:val="002D6D70"/>
    <w:rsid w:val="002D7F62"/>
    <w:rsid w:val="002E1ECD"/>
    <w:rsid w:val="002E3877"/>
    <w:rsid w:val="002E3FB1"/>
    <w:rsid w:val="002E6539"/>
    <w:rsid w:val="002F01BC"/>
    <w:rsid w:val="002F0272"/>
    <w:rsid w:val="002F4F04"/>
    <w:rsid w:val="002F7040"/>
    <w:rsid w:val="002F72D8"/>
    <w:rsid w:val="00300787"/>
    <w:rsid w:val="00301710"/>
    <w:rsid w:val="003052AA"/>
    <w:rsid w:val="003055E1"/>
    <w:rsid w:val="00305963"/>
    <w:rsid w:val="00306531"/>
    <w:rsid w:val="00310696"/>
    <w:rsid w:val="003108E3"/>
    <w:rsid w:val="00314879"/>
    <w:rsid w:val="00314939"/>
    <w:rsid w:val="00316A2B"/>
    <w:rsid w:val="00317D5B"/>
    <w:rsid w:val="00320554"/>
    <w:rsid w:val="0032194E"/>
    <w:rsid w:val="00321BE5"/>
    <w:rsid w:val="003220A7"/>
    <w:rsid w:val="00323C26"/>
    <w:rsid w:val="003248BE"/>
    <w:rsid w:val="00325E2E"/>
    <w:rsid w:val="00330E09"/>
    <w:rsid w:val="00332194"/>
    <w:rsid w:val="00332A93"/>
    <w:rsid w:val="00332F75"/>
    <w:rsid w:val="0033453D"/>
    <w:rsid w:val="00334B54"/>
    <w:rsid w:val="003359DB"/>
    <w:rsid w:val="003364B5"/>
    <w:rsid w:val="0033724E"/>
    <w:rsid w:val="003401DD"/>
    <w:rsid w:val="00341020"/>
    <w:rsid w:val="00341582"/>
    <w:rsid w:val="00342B1B"/>
    <w:rsid w:val="00344AE8"/>
    <w:rsid w:val="00344E24"/>
    <w:rsid w:val="00345E65"/>
    <w:rsid w:val="003500FA"/>
    <w:rsid w:val="0035033B"/>
    <w:rsid w:val="003514BF"/>
    <w:rsid w:val="0035780F"/>
    <w:rsid w:val="0036279E"/>
    <w:rsid w:val="003638C8"/>
    <w:rsid w:val="00364330"/>
    <w:rsid w:val="00364579"/>
    <w:rsid w:val="003670B5"/>
    <w:rsid w:val="0037064B"/>
    <w:rsid w:val="003706FB"/>
    <w:rsid w:val="00370A62"/>
    <w:rsid w:val="0037368D"/>
    <w:rsid w:val="00373DB5"/>
    <w:rsid w:val="00376463"/>
    <w:rsid w:val="00382739"/>
    <w:rsid w:val="003827D2"/>
    <w:rsid w:val="0038288B"/>
    <w:rsid w:val="00382BB0"/>
    <w:rsid w:val="003840E5"/>
    <w:rsid w:val="00384D52"/>
    <w:rsid w:val="0038574D"/>
    <w:rsid w:val="00386308"/>
    <w:rsid w:val="00387220"/>
    <w:rsid w:val="00387225"/>
    <w:rsid w:val="00387FE2"/>
    <w:rsid w:val="0039219A"/>
    <w:rsid w:val="0039258F"/>
    <w:rsid w:val="00393843"/>
    <w:rsid w:val="00397C4F"/>
    <w:rsid w:val="003A3605"/>
    <w:rsid w:val="003A3910"/>
    <w:rsid w:val="003A3FE5"/>
    <w:rsid w:val="003A58C1"/>
    <w:rsid w:val="003B0D72"/>
    <w:rsid w:val="003B100D"/>
    <w:rsid w:val="003B1ADB"/>
    <w:rsid w:val="003B1AE6"/>
    <w:rsid w:val="003B2BC6"/>
    <w:rsid w:val="003B3D8B"/>
    <w:rsid w:val="003B403D"/>
    <w:rsid w:val="003B43BB"/>
    <w:rsid w:val="003B74F8"/>
    <w:rsid w:val="003C0F3A"/>
    <w:rsid w:val="003C15C6"/>
    <w:rsid w:val="003C328D"/>
    <w:rsid w:val="003C537B"/>
    <w:rsid w:val="003C7382"/>
    <w:rsid w:val="003D19A9"/>
    <w:rsid w:val="003D299B"/>
    <w:rsid w:val="003D7996"/>
    <w:rsid w:val="003E0FBD"/>
    <w:rsid w:val="003E1C48"/>
    <w:rsid w:val="003E26D3"/>
    <w:rsid w:val="003E2A95"/>
    <w:rsid w:val="003E360E"/>
    <w:rsid w:val="003E3775"/>
    <w:rsid w:val="003E3A24"/>
    <w:rsid w:val="003E4772"/>
    <w:rsid w:val="003E6515"/>
    <w:rsid w:val="003E7B8A"/>
    <w:rsid w:val="003F1235"/>
    <w:rsid w:val="003F1457"/>
    <w:rsid w:val="003F19F9"/>
    <w:rsid w:val="003F2089"/>
    <w:rsid w:val="003F2CCA"/>
    <w:rsid w:val="003F3BB9"/>
    <w:rsid w:val="003F40D1"/>
    <w:rsid w:val="003F49C0"/>
    <w:rsid w:val="003F7CE5"/>
    <w:rsid w:val="003F7E83"/>
    <w:rsid w:val="00400DF2"/>
    <w:rsid w:val="0040125B"/>
    <w:rsid w:val="00401FDD"/>
    <w:rsid w:val="00402B98"/>
    <w:rsid w:val="00405F8B"/>
    <w:rsid w:val="004078CA"/>
    <w:rsid w:val="004102F4"/>
    <w:rsid w:val="00410C03"/>
    <w:rsid w:val="0041141E"/>
    <w:rsid w:val="0041370F"/>
    <w:rsid w:val="00413D48"/>
    <w:rsid w:val="004144CA"/>
    <w:rsid w:val="00415A43"/>
    <w:rsid w:val="00416313"/>
    <w:rsid w:val="004174EC"/>
    <w:rsid w:val="00417E8F"/>
    <w:rsid w:val="004232C3"/>
    <w:rsid w:val="00423F4A"/>
    <w:rsid w:val="00423F6D"/>
    <w:rsid w:val="004247F1"/>
    <w:rsid w:val="004258D4"/>
    <w:rsid w:val="00426217"/>
    <w:rsid w:val="00430ADA"/>
    <w:rsid w:val="0043138C"/>
    <w:rsid w:val="0043242B"/>
    <w:rsid w:val="00432FB4"/>
    <w:rsid w:val="00434477"/>
    <w:rsid w:val="004350BC"/>
    <w:rsid w:val="00436EFE"/>
    <w:rsid w:val="004371CF"/>
    <w:rsid w:val="0044019B"/>
    <w:rsid w:val="00441A05"/>
    <w:rsid w:val="004435BA"/>
    <w:rsid w:val="00443999"/>
    <w:rsid w:val="0045121C"/>
    <w:rsid w:val="004513A8"/>
    <w:rsid w:val="004539B6"/>
    <w:rsid w:val="00456262"/>
    <w:rsid w:val="004576A2"/>
    <w:rsid w:val="00460AFD"/>
    <w:rsid w:val="00461674"/>
    <w:rsid w:val="00462978"/>
    <w:rsid w:val="00464569"/>
    <w:rsid w:val="00464DA8"/>
    <w:rsid w:val="00464E64"/>
    <w:rsid w:val="0046654D"/>
    <w:rsid w:val="00471143"/>
    <w:rsid w:val="0047122D"/>
    <w:rsid w:val="00472256"/>
    <w:rsid w:val="0047263C"/>
    <w:rsid w:val="004726AC"/>
    <w:rsid w:val="004735B4"/>
    <w:rsid w:val="004751E7"/>
    <w:rsid w:val="0047643E"/>
    <w:rsid w:val="004804A6"/>
    <w:rsid w:val="00482186"/>
    <w:rsid w:val="00483F91"/>
    <w:rsid w:val="00485027"/>
    <w:rsid w:val="004851F4"/>
    <w:rsid w:val="00486821"/>
    <w:rsid w:val="00487F5E"/>
    <w:rsid w:val="00491425"/>
    <w:rsid w:val="00495913"/>
    <w:rsid w:val="00497EF4"/>
    <w:rsid w:val="004A104C"/>
    <w:rsid w:val="004A11AB"/>
    <w:rsid w:val="004A1710"/>
    <w:rsid w:val="004A17E4"/>
    <w:rsid w:val="004A1BC0"/>
    <w:rsid w:val="004A2D1B"/>
    <w:rsid w:val="004A3746"/>
    <w:rsid w:val="004A415A"/>
    <w:rsid w:val="004A5A0B"/>
    <w:rsid w:val="004A5B34"/>
    <w:rsid w:val="004A68B5"/>
    <w:rsid w:val="004A7110"/>
    <w:rsid w:val="004B0AB4"/>
    <w:rsid w:val="004B23BD"/>
    <w:rsid w:val="004B25FA"/>
    <w:rsid w:val="004B3CFB"/>
    <w:rsid w:val="004B4D2B"/>
    <w:rsid w:val="004C2F03"/>
    <w:rsid w:val="004C33C4"/>
    <w:rsid w:val="004C4771"/>
    <w:rsid w:val="004D1191"/>
    <w:rsid w:val="004D3D84"/>
    <w:rsid w:val="004D5A82"/>
    <w:rsid w:val="004D6398"/>
    <w:rsid w:val="004D6E10"/>
    <w:rsid w:val="004D7268"/>
    <w:rsid w:val="004E028C"/>
    <w:rsid w:val="004E1AC8"/>
    <w:rsid w:val="004E56D9"/>
    <w:rsid w:val="004E7195"/>
    <w:rsid w:val="004F1B76"/>
    <w:rsid w:val="004F5F2F"/>
    <w:rsid w:val="0050063C"/>
    <w:rsid w:val="005019C5"/>
    <w:rsid w:val="00502B96"/>
    <w:rsid w:val="00502BC3"/>
    <w:rsid w:val="005035C2"/>
    <w:rsid w:val="00503C16"/>
    <w:rsid w:val="00512ED3"/>
    <w:rsid w:val="0051395C"/>
    <w:rsid w:val="00520B26"/>
    <w:rsid w:val="00522004"/>
    <w:rsid w:val="0052473B"/>
    <w:rsid w:val="00524BEA"/>
    <w:rsid w:val="005255C7"/>
    <w:rsid w:val="00526510"/>
    <w:rsid w:val="00527BCA"/>
    <w:rsid w:val="00527C58"/>
    <w:rsid w:val="00530201"/>
    <w:rsid w:val="00534F1C"/>
    <w:rsid w:val="005374B1"/>
    <w:rsid w:val="005379A6"/>
    <w:rsid w:val="00537A5A"/>
    <w:rsid w:val="00537EF3"/>
    <w:rsid w:val="00540A20"/>
    <w:rsid w:val="00542022"/>
    <w:rsid w:val="00542AEA"/>
    <w:rsid w:val="00542B26"/>
    <w:rsid w:val="005437AC"/>
    <w:rsid w:val="00544323"/>
    <w:rsid w:val="00544324"/>
    <w:rsid w:val="005468D2"/>
    <w:rsid w:val="00550D76"/>
    <w:rsid w:val="00550E82"/>
    <w:rsid w:val="00551243"/>
    <w:rsid w:val="0055557B"/>
    <w:rsid w:val="0055760D"/>
    <w:rsid w:val="00560DD4"/>
    <w:rsid w:val="005643BC"/>
    <w:rsid w:val="005677F9"/>
    <w:rsid w:val="00570141"/>
    <w:rsid w:val="0057077F"/>
    <w:rsid w:val="00571DCF"/>
    <w:rsid w:val="00575076"/>
    <w:rsid w:val="00575096"/>
    <w:rsid w:val="005750A5"/>
    <w:rsid w:val="005750C6"/>
    <w:rsid w:val="00576297"/>
    <w:rsid w:val="00577E17"/>
    <w:rsid w:val="00577FB4"/>
    <w:rsid w:val="0058485A"/>
    <w:rsid w:val="00585A95"/>
    <w:rsid w:val="005871D3"/>
    <w:rsid w:val="0059247A"/>
    <w:rsid w:val="0059402A"/>
    <w:rsid w:val="0059463C"/>
    <w:rsid w:val="00594EC6"/>
    <w:rsid w:val="00595C97"/>
    <w:rsid w:val="00595E1F"/>
    <w:rsid w:val="0059621B"/>
    <w:rsid w:val="00596C82"/>
    <w:rsid w:val="0059775F"/>
    <w:rsid w:val="005A1738"/>
    <w:rsid w:val="005A1CA1"/>
    <w:rsid w:val="005A2FA1"/>
    <w:rsid w:val="005A4352"/>
    <w:rsid w:val="005A44AE"/>
    <w:rsid w:val="005A5119"/>
    <w:rsid w:val="005A58FC"/>
    <w:rsid w:val="005A5937"/>
    <w:rsid w:val="005B05BA"/>
    <w:rsid w:val="005B1871"/>
    <w:rsid w:val="005B21EA"/>
    <w:rsid w:val="005B51EB"/>
    <w:rsid w:val="005B55ED"/>
    <w:rsid w:val="005B679B"/>
    <w:rsid w:val="005C0C90"/>
    <w:rsid w:val="005C314C"/>
    <w:rsid w:val="005C3D0D"/>
    <w:rsid w:val="005C4738"/>
    <w:rsid w:val="005C4802"/>
    <w:rsid w:val="005C56AC"/>
    <w:rsid w:val="005C5CC2"/>
    <w:rsid w:val="005C6FD3"/>
    <w:rsid w:val="005C7847"/>
    <w:rsid w:val="005D0059"/>
    <w:rsid w:val="005D02E4"/>
    <w:rsid w:val="005D1968"/>
    <w:rsid w:val="005D1B07"/>
    <w:rsid w:val="005D4B6E"/>
    <w:rsid w:val="005D532D"/>
    <w:rsid w:val="005E5584"/>
    <w:rsid w:val="005E6619"/>
    <w:rsid w:val="005E701C"/>
    <w:rsid w:val="005F19EE"/>
    <w:rsid w:val="005F240C"/>
    <w:rsid w:val="005F39C5"/>
    <w:rsid w:val="005F5EC4"/>
    <w:rsid w:val="005F6A02"/>
    <w:rsid w:val="00600B70"/>
    <w:rsid w:val="006013BE"/>
    <w:rsid w:val="0060240F"/>
    <w:rsid w:val="00602651"/>
    <w:rsid w:val="0060265A"/>
    <w:rsid w:val="00602955"/>
    <w:rsid w:val="00606AAE"/>
    <w:rsid w:val="006075A2"/>
    <w:rsid w:val="00610460"/>
    <w:rsid w:val="006132D3"/>
    <w:rsid w:val="006140FD"/>
    <w:rsid w:val="0061452C"/>
    <w:rsid w:val="00614738"/>
    <w:rsid w:val="00616DF8"/>
    <w:rsid w:val="00616E3A"/>
    <w:rsid w:val="006177BC"/>
    <w:rsid w:val="006213E6"/>
    <w:rsid w:val="0062246D"/>
    <w:rsid w:val="00622C97"/>
    <w:rsid w:val="00623839"/>
    <w:rsid w:val="00626A16"/>
    <w:rsid w:val="00626A1B"/>
    <w:rsid w:val="006308C9"/>
    <w:rsid w:val="00632458"/>
    <w:rsid w:val="0063249E"/>
    <w:rsid w:val="00634783"/>
    <w:rsid w:val="00634D9B"/>
    <w:rsid w:val="0063565F"/>
    <w:rsid w:val="00635DC4"/>
    <w:rsid w:val="006411F8"/>
    <w:rsid w:val="0064120A"/>
    <w:rsid w:val="00641212"/>
    <w:rsid w:val="00641BA6"/>
    <w:rsid w:val="006447EE"/>
    <w:rsid w:val="00644CD0"/>
    <w:rsid w:val="00647746"/>
    <w:rsid w:val="00651B62"/>
    <w:rsid w:val="00653CE1"/>
    <w:rsid w:val="00654179"/>
    <w:rsid w:val="00655BF5"/>
    <w:rsid w:val="00655C3A"/>
    <w:rsid w:val="00656DAD"/>
    <w:rsid w:val="00656FBA"/>
    <w:rsid w:val="00657C83"/>
    <w:rsid w:val="00660DA5"/>
    <w:rsid w:val="00662226"/>
    <w:rsid w:val="006637CA"/>
    <w:rsid w:val="00664415"/>
    <w:rsid w:val="00664DF1"/>
    <w:rsid w:val="00664F92"/>
    <w:rsid w:val="00666C66"/>
    <w:rsid w:val="00667560"/>
    <w:rsid w:val="00667DAA"/>
    <w:rsid w:val="00671006"/>
    <w:rsid w:val="00671AB5"/>
    <w:rsid w:val="00673E52"/>
    <w:rsid w:val="00674720"/>
    <w:rsid w:val="00675764"/>
    <w:rsid w:val="00675BEC"/>
    <w:rsid w:val="00681594"/>
    <w:rsid w:val="006831A9"/>
    <w:rsid w:val="006838DC"/>
    <w:rsid w:val="006859C5"/>
    <w:rsid w:val="00686232"/>
    <w:rsid w:val="0068633A"/>
    <w:rsid w:val="00690560"/>
    <w:rsid w:val="006908B6"/>
    <w:rsid w:val="00691100"/>
    <w:rsid w:val="006938C3"/>
    <w:rsid w:val="00693DD2"/>
    <w:rsid w:val="00693FDB"/>
    <w:rsid w:val="006953B1"/>
    <w:rsid w:val="0069766C"/>
    <w:rsid w:val="006A117A"/>
    <w:rsid w:val="006A22FE"/>
    <w:rsid w:val="006A2A24"/>
    <w:rsid w:val="006A40F9"/>
    <w:rsid w:val="006A414E"/>
    <w:rsid w:val="006A41A7"/>
    <w:rsid w:val="006A4966"/>
    <w:rsid w:val="006A541B"/>
    <w:rsid w:val="006A6836"/>
    <w:rsid w:val="006B038F"/>
    <w:rsid w:val="006B2B1C"/>
    <w:rsid w:val="006B2C98"/>
    <w:rsid w:val="006B2D5F"/>
    <w:rsid w:val="006B33F3"/>
    <w:rsid w:val="006B5BAD"/>
    <w:rsid w:val="006B5C21"/>
    <w:rsid w:val="006C10F3"/>
    <w:rsid w:val="006C1AC0"/>
    <w:rsid w:val="006C239F"/>
    <w:rsid w:val="006C4438"/>
    <w:rsid w:val="006C485A"/>
    <w:rsid w:val="006C6004"/>
    <w:rsid w:val="006C686A"/>
    <w:rsid w:val="006C711F"/>
    <w:rsid w:val="006C72E5"/>
    <w:rsid w:val="006C758B"/>
    <w:rsid w:val="006D22DB"/>
    <w:rsid w:val="006D5B06"/>
    <w:rsid w:val="006E027E"/>
    <w:rsid w:val="006E02B0"/>
    <w:rsid w:val="006E032A"/>
    <w:rsid w:val="006E10CE"/>
    <w:rsid w:val="006E1F90"/>
    <w:rsid w:val="006E260A"/>
    <w:rsid w:val="006E4739"/>
    <w:rsid w:val="006E4C73"/>
    <w:rsid w:val="006E7E29"/>
    <w:rsid w:val="006E7E9B"/>
    <w:rsid w:val="006F014C"/>
    <w:rsid w:val="006F1D2E"/>
    <w:rsid w:val="006F1EAE"/>
    <w:rsid w:val="006F252C"/>
    <w:rsid w:val="006F262B"/>
    <w:rsid w:val="006F4586"/>
    <w:rsid w:val="006F6AA9"/>
    <w:rsid w:val="006F73BD"/>
    <w:rsid w:val="0070003F"/>
    <w:rsid w:val="00703B16"/>
    <w:rsid w:val="007047D0"/>
    <w:rsid w:val="00705E63"/>
    <w:rsid w:val="00710092"/>
    <w:rsid w:val="007110B7"/>
    <w:rsid w:val="007133FE"/>
    <w:rsid w:val="00717936"/>
    <w:rsid w:val="0072077E"/>
    <w:rsid w:val="007215C7"/>
    <w:rsid w:val="00725804"/>
    <w:rsid w:val="00725B7F"/>
    <w:rsid w:val="0072726A"/>
    <w:rsid w:val="00730359"/>
    <w:rsid w:val="0073079C"/>
    <w:rsid w:val="00730F92"/>
    <w:rsid w:val="00731455"/>
    <w:rsid w:val="00732D01"/>
    <w:rsid w:val="007334F1"/>
    <w:rsid w:val="00733CC7"/>
    <w:rsid w:val="00734653"/>
    <w:rsid w:val="00734C49"/>
    <w:rsid w:val="0073531E"/>
    <w:rsid w:val="007355E5"/>
    <w:rsid w:val="00736C4E"/>
    <w:rsid w:val="0074148F"/>
    <w:rsid w:val="00742813"/>
    <w:rsid w:val="00746B95"/>
    <w:rsid w:val="00747D65"/>
    <w:rsid w:val="00751815"/>
    <w:rsid w:val="00752ED9"/>
    <w:rsid w:val="00753170"/>
    <w:rsid w:val="007531C0"/>
    <w:rsid w:val="00754A41"/>
    <w:rsid w:val="00755119"/>
    <w:rsid w:val="00757395"/>
    <w:rsid w:val="00760F14"/>
    <w:rsid w:val="00761088"/>
    <w:rsid w:val="00762CEA"/>
    <w:rsid w:val="00764BC0"/>
    <w:rsid w:val="00765D76"/>
    <w:rsid w:val="00767372"/>
    <w:rsid w:val="00767495"/>
    <w:rsid w:val="0077145D"/>
    <w:rsid w:val="00773302"/>
    <w:rsid w:val="007743F4"/>
    <w:rsid w:val="0077440B"/>
    <w:rsid w:val="007750D1"/>
    <w:rsid w:val="00775758"/>
    <w:rsid w:val="007759F3"/>
    <w:rsid w:val="00777BC8"/>
    <w:rsid w:val="00780EC6"/>
    <w:rsid w:val="00781DC9"/>
    <w:rsid w:val="00782D1B"/>
    <w:rsid w:val="00783334"/>
    <w:rsid w:val="007855A3"/>
    <w:rsid w:val="00785D1F"/>
    <w:rsid w:val="007860F1"/>
    <w:rsid w:val="00787DFE"/>
    <w:rsid w:val="00791495"/>
    <w:rsid w:val="00792029"/>
    <w:rsid w:val="00792DBF"/>
    <w:rsid w:val="00796BBD"/>
    <w:rsid w:val="007A090F"/>
    <w:rsid w:val="007A229A"/>
    <w:rsid w:val="007A3721"/>
    <w:rsid w:val="007A4902"/>
    <w:rsid w:val="007A772A"/>
    <w:rsid w:val="007A7A6F"/>
    <w:rsid w:val="007B1474"/>
    <w:rsid w:val="007B3514"/>
    <w:rsid w:val="007B3A49"/>
    <w:rsid w:val="007B7B32"/>
    <w:rsid w:val="007C0474"/>
    <w:rsid w:val="007C0A3D"/>
    <w:rsid w:val="007C16A0"/>
    <w:rsid w:val="007C1D36"/>
    <w:rsid w:val="007C38A6"/>
    <w:rsid w:val="007C4AC8"/>
    <w:rsid w:val="007C5B14"/>
    <w:rsid w:val="007C5DDD"/>
    <w:rsid w:val="007C6A3E"/>
    <w:rsid w:val="007C6F74"/>
    <w:rsid w:val="007C727C"/>
    <w:rsid w:val="007C7CCD"/>
    <w:rsid w:val="007D00DD"/>
    <w:rsid w:val="007D363A"/>
    <w:rsid w:val="007D3812"/>
    <w:rsid w:val="007D400F"/>
    <w:rsid w:val="007D4E4B"/>
    <w:rsid w:val="007D5378"/>
    <w:rsid w:val="007D5608"/>
    <w:rsid w:val="007D592A"/>
    <w:rsid w:val="007D5CC8"/>
    <w:rsid w:val="007D6A27"/>
    <w:rsid w:val="007E146E"/>
    <w:rsid w:val="007E3689"/>
    <w:rsid w:val="007E385C"/>
    <w:rsid w:val="007E415A"/>
    <w:rsid w:val="007E495D"/>
    <w:rsid w:val="007E6351"/>
    <w:rsid w:val="007E6F9C"/>
    <w:rsid w:val="007F02B8"/>
    <w:rsid w:val="007F221F"/>
    <w:rsid w:val="007F28D6"/>
    <w:rsid w:val="007F3FF5"/>
    <w:rsid w:val="007F4FD7"/>
    <w:rsid w:val="007F7EE8"/>
    <w:rsid w:val="008026CD"/>
    <w:rsid w:val="00802836"/>
    <w:rsid w:val="0080329C"/>
    <w:rsid w:val="00803300"/>
    <w:rsid w:val="008036EB"/>
    <w:rsid w:val="00803AD9"/>
    <w:rsid w:val="00804671"/>
    <w:rsid w:val="00804AD6"/>
    <w:rsid w:val="00804AE9"/>
    <w:rsid w:val="00804E6D"/>
    <w:rsid w:val="008068B7"/>
    <w:rsid w:val="00811A3C"/>
    <w:rsid w:val="00813B46"/>
    <w:rsid w:val="008149AA"/>
    <w:rsid w:val="0082060C"/>
    <w:rsid w:val="008208E1"/>
    <w:rsid w:val="008217A1"/>
    <w:rsid w:val="0082350E"/>
    <w:rsid w:val="00824468"/>
    <w:rsid w:val="00826274"/>
    <w:rsid w:val="00826B62"/>
    <w:rsid w:val="0082766A"/>
    <w:rsid w:val="008313D0"/>
    <w:rsid w:val="00831532"/>
    <w:rsid w:val="00833E8F"/>
    <w:rsid w:val="00834BD0"/>
    <w:rsid w:val="00837400"/>
    <w:rsid w:val="008401DE"/>
    <w:rsid w:val="00840692"/>
    <w:rsid w:val="00840C70"/>
    <w:rsid w:val="008442F3"/>
    <w:rsid w:val="00845142"/>
    <w:rsid w:val="008512C3"/>
    <w:rsid w:val="00851D0C"/>
    <w:rsid w:val="00853BD7"/>
    <w:rsid w:val="008613C1"/>
    <w:rsid w:val="0086354F"/>
    <w:rsid w:val="00863617"/>
    <w:rsid w:val="008636A9"/>
    <w:rsid w:val="0086594E"/>
    <w:rsid w:val="008702FE"/>
    <w:rsid w:val="008704C8"/>
    <w:rsid w:val="00870CC6"/>
    <w:rsid w:val="00871AE0"/>
    <w:rsid w:val="0087245F"/>
    <w:rsid w:val="00872664"/>
    <w:rsid w:val="008743D9"/>
    <w:rsid w:val="008770A2"/>
    <w:rsid w:val="0087792E"/>
    <w:rsid w:val="00880165"/>
    <w:rsid w:val="00880295"/>
    <w:rsid w:val="0088111F"/>
    <w:rsid w:val="008814D9"/>
    <w:rsid w:val="0088188B"/>
    <w:rsid w:val="00882797"/>
    <w:rsid w:val="0088376B"/>
    <w:rsid w:val="00883D22"/>
    <w:rsid w:val="008841C4"/>
    <w:rsid w:val="00885074"/>
    <w:rsid w:val="008873D6"/>
    <w:rsid w:val="008928C0"/>
    <w:rsid w:val="008A085A"/>
    <w:rsid w:val="008A0C51"/>
    <w:rsid w:val="008A1C92"/>
    <w:rsid w:val="008A3939"/>
    <w:rsid w:val="008A3CD3"/>
    <w:rsid w:val="008A581E"/>
    <w:rsid w:val="008A5A2B"/>
    <w:rsid w:val="008B2950"/>
    <w:rsid w:val="008B2B96"/>
    <w:rsid w:val="008B4CB7"/>
    <w:rsid w:val="008B600C"/>
    <w:rsid w:val="008B65A8"/>
    <w:rsid w:val="008B68F3"/>
    <w:rsid w:val="008C0C13"/>
    <w:rsid w:val="008C2CBE"/>
    <w:rsid w:val="008C38B5"/>
    <w:rsid w:val="008C4F96"/>
    <w:rsid w:val="008C58A1"/>
    <w:rsid w:val="008C5BFE"/>
    <w:rsid w:val="008C60A8"/>
    <w:rsid w:val="008C6A51"/>
    <w:rsid w:val="008D1B13"/>
    <w:rsid w:val="008D2279"/>
    <w:rsid w:val="008D622D"/>
    <w:rsid w:val="008D721E"/>
    <w:rsid w:val="008D722D"/>
    <w:rsid w:val="008D7700"/>
    <w:rsid w:val="008E0BE6"/>
    <w:rsid w:val="008E11F8"/>
    <w:rsid w:val="008E222F"/>
    <w:rsid w:val="008E3A88"/>
    <w:rsid w:val="008E4E6B"/>
    <w:rsid w:val="008E5ACA"/>
    <w:rsid w:val="008F03B6"/>
    <w:rsid w:val="008F068F"/>
    <w:rsid w:val="008F1818"/>
    <w:rsid w:val="008F2375"/>
    <w:rsid w:val="008F4968"/>
    <w:rsid w:val="008F56A3"/>
    <w:rsid w:val="008F5B65"/>
    <w:rsid w:val="008F5F19"/>
    <w:rsid w:val="008F6E4B"/>
    <w:rsid w:val="008F7019"/>
    <w:rsid w:val="00901702"/>
    <w:rsid w:val="009029EE"/>
    <w:rsid w:val="00902D7F"/>
    <w:rsid w:val="00904195"/>
    <w:rsid w:val="0090482C"/>
    <w:rsid w:val="0090592E"/>
    <w:rsid w:val="00906287"/>
    <w:rsid w:val="0091067D"/>
    <w:rsid w:val="00911633"/>
    <w:rsid w:val="00911AD4"/>
    <w:rsid w:val="00912775"/>
    <w:rsid w:val="00913049"/>
    <w:rsid w:val="00913A58"/>
    <w:rsid w:val="009147D3"/>
    <w:rsid w:val="00914D7E"/>
    <w:rsid w:val="00915BFD"/>
    <w:rsid w:val="00915FA4"/>
    <w:rsid w:val="0092126A"/>
    <w:rsid w:val="00922754"/>
    <w:rsid w:val="00923B1B"/>
    <w:rsid w:val="00924AF8"/>
    <w:rsid w:val="00924F98"/>
    <w:rsid w:val="00926840"/>
    <w:rsid w:val="00930A3B"/>
    <w:rsid w:val="0093109A"/>
    <w:rsid w:val="00932C0C"/>
    <w:rsid w:val="00932CD3"/>
    <w:rsid w:val="00934D3B"/>
    <w:rsid w:val="009359A5"/>
    <w:rsid w:val="00935C6A"/>
    <w:rsid w:val="00937FDD"/>
    <w:rsid w:val="0094108A"/>
    <w:rsid w:val="009413F7"/>
    <w:rsid w:val="00942554"/>
    <w:rsid w:val="00942865"/>
    <w:rsid w:val="009432D7"/>
    <w:rsid w:val="00944567"/>
    <w:rsid w:val="009451FB"/>
    <w:rsid w:val="00945242"/>
    <w:rsid w:val="009452AC"/>
    <w:rsid w:val="00945DBA"/>
    <w:rsid w:val="00946641"/>
    <w:rsid w:val="00946CE5"/>
    <w:rsid w:val="009527E5"/>
    <w:rsid w:val="00952F7D"/>
    <w:rsid w:val="00954CCC"/>
    <w:rsid w:val="009557C6"/>
    <w:rsid w:val="00956564"/>
    <w:rsid w:val="00957893"/>
    <w:rsid w:val="00960433"/>
    <w:rsid w:val="009605B0"/>
    <w:rsid w:val="0096162F"/>
    <w:rsid w:val="00961FD9"/>
    <w:rsid w:val="00962A13"/>
    <w:rsid w:val="0096490B"/>
    <w:rsid w:val="00965359"/>
    <w:rsid w:val="0096699F"/>
    <w:rsid w:val="00967BF5"/>
    <w:rsid w:val="0097254D"/>
    <w:rsid w:val="009731A5"/>
    <w:rsid w:val="00973551"/>
    <w:rsid w:val="009745D7"/>
    <w:rsid w:val="00974C7E"/>
    <w:rsid w:val="00975D33"/>
    <w:rsid w:val="00977FB7"/>
    <w:rsid w:val="009812FD"/>
    <w:rsid w:val="00982CD1"/>
    <w:rsid w:val="0098304E"/>
    <w:rsid w:val="009840F4"/>
    <w:rsid w:val="00984829"/>
    <w:rsid w:val="00986194"/>
    <w:rsid w:val="00987ACD"/>
    <w:rsid w:val="0099050F"/>
    <w:rsid w:val="00990D5E"/>
    <w:rsid w:val="00990E34"/>
    <w:rsid w:val="009924A8"/>
    <w:rsid w:val="009942CD"/>
    <w:rsid w:val="009944B4"/>
    <w:rsid w:val="00997186"/>
    <w:rsid w:val="00997D16"/>
    <w:rsid w:val="009A00D9"/>
    <w:rsid w:val="009A18B6"/>
    <w:rsid w:val="009A3EFF"/>
    <w:rsid w:val="009A42FF"/>
    <w:rsid w:val="009B4A97"/>
    <w:rsid w:val="009B4CAE"/>
    <w:rsid w:val="009B765D"/>
    <w:rsid w:val="009C1353"/>
    <w:rsid w:val="009C3912"/>
    <w:rsid w:val="009C464E"/>
    <w:rsid w:val="009C48FD"/>
    <w:rsid w:val="009C5192"/>
    <w:rsid w:val="009C51C6"/>
    <w:rsid w:val="009C60EB"/>
    <w:rsid w:val="009C692A"/>
    <w:rsid w:val="009C6F3D"/>
    <w:rsid w:val="009C73B1"/>
    <w:rsid w:val="009C73BB"/>
    <w:rsid w:val="009C7ECC"/>
    <w:rsid w:val="009D1F99"/>
    <w:rsid w:val="009D26A6"/>
    <w:rsid w:val="009D63C9"/>
    <w:rsid w:val="009D6FC6"/>
    <w:rsid w:val="009D76B1"/>
    <w:rsid w:val="009D7BDB"/>
    <w:rsid w:val="009E1E04"/>
    <w:rsid w:val="009E2F14"/>
    <w:rsid w:val="009E6BAE"/>
    <w:rsid w:val="009E736E"/>
    <w:rsid w:val="009F02F3"/>
    <w:rsid w:val="009F2D6A"/>
    <w:rsid w:val="009F6117"/>
    <w:rsid w:val="009F659A"/>
    <w:rsid w:val="009F6EF1"/>
    <w:rsid w:val="009F724E"/>
    <w:rsid w:val="00A03F77"/>
    <w:rsid w:val="00A055EF"/>
    <w:rsid w:val="00A0597D"/>
    <w:rsid w:val="00A059A7"/>
    <w:rsid w:val="00A05AC7"/>
    <w:rsid w:val="00A073CC"/>
    <w:rsid w:val="00A108D7"/>
    <w:rsid w:val="00A10A0B"/>
    <w:rsid w:val="00A1260A"/>
    <w:rsid w:val="00A12F1B"/>
    <w:rsid w:val="00A13B89"/>
    <w:rsid w:val="00A15979"/>
    <w:rsid w:val="00A15E43"/>
    <w:rsid w:val="00A1755F"/>
    <w:rsid w:val="00A225F1"/>
    <w:rsid w:val="00A22C82"/>
    <w:rsid w:val="00A22F7D"/>
    <w:rsid w:val="00A23CB2"/>
    <w:rsid w:val="00A24011"/>
    <w:rsid w:val="00A25378"/>
    <w:rsid w:val="00A27145"/>
    <w:rsid w:val="00A2738D"/>
    <w:rsid w:val="00A279A4"/>
    <w:rsid w:val="00A27B96"/>
    <w:rsid w:val="00A30B4B"/>
    <w:rsid w:val="00A30BE1"/>
    <w:rsid w:val="00A33505"/>
    <w:rsid w:val="00A33D9F"/>
    <w:rsid w:val="00A346DF"/>
    <w:rsid w:val="00A34AEC"/>
    <w:rsid w:val="00A36007"/>
    <w:rsid w:val="00A369D7"/>
    <w:rsid w:val="00A37C35"/>
    <w:rsid w:val="00A40968"/>
    <w:rsid w:val="00A40D70"/>
    <w:rsid w:val="00A417E8"/>
    <w:rsid w:val="00A422B1"/>
    <w:rsid w:val="00A42F6A"/>
    <w:rsid w:val="00A43CCF"/>
    <w:rsid w:val="00A447F1"/>
    <w:rsid w:val="00A45173"/>
    <w:rsid w:val="00A46513"/>
    <w:rsid w:val="00A46886"/>
    <w:rsid w:val="00A500C6"/>
    <w:rsid w:val="00A5015B"/>
    <w:rsid w:val="00A50EE8"/>
    <w:rsid w:val="00A5243C"/>
    <w:rsid w:val="00A53815"/>
    <w:rsid w:val="00A556CF"/>
    <w:rsid w:val="00A56E41"/>
    <w:rsid w:val="00A57EBC"/>
    <w:rsid w:val="00A609CB"/>
    <w:rsid w:val="00A6257D"/>
    <w:rsid w:val="00A62E70"/>
    <w:rsid w:val="00A639BA"/>
    <w:rsid w:val="00A64EF6"/>
    <w:rsid w:val="00A6522B"/>
    <w:rsid w:val="00A65A5E"/>
    <w:rsid w:val="00A65FB2"/>
    <w:rsid w:val="00A67CBE"/>
    <w:rsid w:val="00A712A7"/>
    <w:rsid w:val="00A72BE1"/>
    <w:rsid w:val="00A73AA2"/>
    <w:rsid w:val="00A74500"/>
    <w:rsid w:val="00A74513"/>
    <w:rsid w:val="00A746F4"/>
    <w:rsid w:val="00A74BD5"/>
    <w:rsid w:val="00A75817"/>
    <w:rsid w:val="00A82523"/>
    <w:rsid w:val="00A86738"/>
    <w:rsid w:val="00A86FD1"/>
    <w:rsid w:val="00A9068D"/>
    <w:rsid w:val="00A92D28"/>
    <w:rsid w:val="00A93C0D"/>
    <w:rsid w:val="00A93FC6"/>
    <w:rsid w:val="00A94B9E"/>
    <w:rsid w:val="00A97F71"/>
    <w:rsid w:val="00AA0278"/>
    <w:rsid w:val="00AA2046"/>
    <w:rsid w:val="00AA39D3"/>
    <w:rsid w:val="00AA7496"/>
    <w:rsid w:val="00AA7A16"/>
    <w:rsid w:val="00AB10AD"/>
    <w:rsid w:val="00AB17D0"/>
    <w:rsid w:val="00AB4CF3"/>
    <w:rsid w:val="00AB54E7"/>
    <w:rsid w:val="00AB6A6D"/>
    <w:rsid w:val="00AB7EC6"/>
    <w:rsid w:val="00AC1771"/>
    <w:rsid w:val="00AC2E4D"/>
    <w:rsid w:val="00AC3323"/>
    <w:rsid w:val="00AC4596"/>
    <w:rsid w:val="00AC469D"/>
    <w:rsid w:val="00AC5CDF"/>
    <w:rsid w:val="00AC61B9"/>
    <w:rsid w:val="00AC772B"/>
    <w:rsid w:val="00AD0AC3"/>
    <w:rsid w:val="00AD0C01"/>
    <w:rsid w:val="00AD1B7F"/>
    <w:rsid w:val="00AD1F8E"/>
    <w:rsid w:val="00AD381B"/>
    <w:rsid w:val="00AD4F10"/>
    <w:rsid w:val="00AD551E"/>
    <w:rsid w:val="00AD6E10"/>
    <w:rsid w:val="00AD757E"/>
    <w:rsid w:val="00AE3929"/>
    <w:rsid w:val="00AE5E92"/>
    <w:rsid w:val="00AF130A"/>
    <w:rsid w:val="00AF203C"/>
    <w:rsid w:val="00AF449C"/>
    <w:rsid w:val="00AF44EE"/>
    <w:rsid w:val="00AF4770"/>
    <w:rsid w:val="00AF685E"/>
    <w:rsid w:val="00AF745A"/>
    <w:rsid w:val="00AF76B2"/>
    <w:rsid w:val="00B0091D"/>
    <w:rsid w:val="00B00E8E"/>
    <w:rsid w:val="00B01D31"/>
    <w:rsid w:val="00B02A7B"/>
    <w:rsid w:val="00B02A95"/>
    <w:rsid w:val="00B0678D"/>
    <w:rsid w:val="00B14079"/>
    <w:rsid w:val="00B14FC7"/>
    <w:rsid w:val="00B150D8"/>
    <w:rsid w:val="00B171D2"/>
    <w:rsid w:val="00B1721A"/>
    <w:rsid w:val="00B178C0"/>
    <w:rsid w:val="00B21AC8"/>
    <w:rsid w:val="00B21B23"/>
    <w:rsid w:val="00B21E1B"/>
    <w:rsid w:val="00B23E20"/>
    <w:rsid w:val="00B242EE"/>
    <w:rsid w:val="00B2647E"/>
    <w:rsid w:val="00B270B1"/>
    <w:rsid w:val="00B278B7"/>
    <w:rsid w:val="00B27FF7"/>
    <w:rsid w:val="00B301A8"/>
    <w:rsid w:val="00B303C4"/>
    <w:rsid w:val="00B304C5"/>
    <w:rsid w:val="00B30CB3"/>
    <w:rsid w:val="00B32701"/>
    <w:rsid w:val="00B33FBB"/>
    <w:rsid w:val="00B35CDA"/>
    <w:rsid w:val="00B35D38"/>
    <w:rsid w:val="00B35F40"/>
    <w:rsid w:val="00B36CEB"/>
    <w:rsid w:val="00B40FBA"/>
    <w:rsid w:val="00B429DC"/>
    <w:rsid w:val="00B43699"/>
    <w:rsid w:val="00B4529C"/>
    <w:rsid w:val="00B52766"/>
    <w:rsid w:val="00B527B8"/>
    <w:rsid w:val="00B546D4"/>
    <w:rsid w:val="00B55338"/>
    <w:rsid w:val="00B55D05"/>
    <w:rsid w:val="00B60A84"/>
    <w:rsid w:val="00B6300A"/>
    <w:rsid w:val="00B6335A"/>
    <w:rsid w:val="00B64C71"/>
    <w:rsid w:val="00B674B3"/>
    <w:rsid w:val="00B67C0F"/>
    <w:rsid w:val="00B71327"/>
    <w:rsid w:val="00B718D1"/>
    <w:rsid w:val="00B7242F"/>
    <w:rsid w:val="00B73C8D"/>
    <w:rsid w:val="00B742C3"/>
    <w:rsid w:val="00B7636A"/>
    <w:rsid w:val="00B77B19"/>
    <w:rsid w:val="00B80A09"/>
    <w:rsid w:val="00B80E30"/>
    <w:rsid w:val="00B826CB"/>
    <w:rsid w:val="00B84817"/>
    <w:rsid w:val="00B90479"/>
    <w:rsid w:val="00B90D2A"/>
    <w:rsid w:val="00B91F64"/>
    <w:rsid w:val="00B938E4"/>
    <w:rsid w:val="00B94BBF"/>
    <w:rsid w:val="00B9537F"/>
    <w:rsid w:val="00B966AC"/>
    <w:rsid w:val="00B97818"/>
    <w:rsid w:val="00BA2C28"/>
    <w:rsid w:val="00BA2E45"/>
    <w:rsid w:val="00BA3153"/>
    <w:rsid w:val="00BA559D"/>
    <w:rsid w:val="00BA59B4"/>
    <w:rsid w:val="00BA7F25"/>
    <w:rsid w:val="00BB1DE7"/>
    <w:rsid w:val="00BB3311"/>
    <w:rsid w:val="00BB4378"/>
    <w:rsid w:val="00BB70FF"/>
    <w:rsid w:val="00BC0497"/>
    <w:rsid w:val="00BC05A1"/>
    <w:rsid w:val="00BC468B"/>
    <w:rsid w:val="00BC502F"/>
    <w:rsid w:val="00BD03DD"/>
    <w:rsid w:val="00BD1CB0"/>
    <w:rsid w:val="00BD6301"/>
    <w:rsid w:val="00BD69C3"/>
    <w:rsid w:val="00BD7FEA"/>
    <w:rsid w:val="00BE02AE"/>
    <w:rsid w:val="00BE0FAF"/>
    <w:rsid w:val="00BE1EA3"/>
    <w:rsid w:val="00BE329E"/>
    <w:rsid w:val="00BE3646"/>
    <w:rsid w:val="00BE5346"/>
    <w:rsid w:val="00BE5A08"/>
    <w:rsid w:val="00BE6BF7"/>
    <w:rsid w:val="00BE79A3"/>
    <w:rsid w:val="00BF2025"/>
    <w:rsid w:val="00BF2695"/>
    <w:rsid w:val="00BF2D4B"/>
    <w:rsid w:val="00BF462A"/>
    <w:rsid w:val="00BF5A48"/>
    <w:rsid w:val="00BF7A19"/>
    <w:rsid w:val="00BF7FD9"/>
    <w:rsid w:val="00C0041A"/>
    <w:rsid w:val="00C0293D"/>
    <w:rsid w:val="00C05967"/>
    <w:rsid w:val="00C05A5E"/>
    <w:rsid w:val="00C1042D"/>
    <w:rsid w:val="00C10BF2"/>
    <w:rsid w:val="00C10ED0"/>
    <w:rsid w:val="00C12762"/>
    <w:rsid w:val="00C12F21"/>
    <w:rsid w:val="00C140AA"/>
    <w:rsid w:val="00C17764"/>
    <w:rsid w:val="00C20ACA"/>
    <w:rsid w:val="00C21E9E"/>
    <w:rsid w:val="00C225E3"/>
    <w:rsid w:val="00C22E66"/>
    <w:rsid w:val="00C239E5"/>
    <w:rsid w:val="00C2629C"/>
    <w:rsid w:val="00C27154"/>
    <w:rsid w:val="00C3051B"/>
    <w:rsid w:val="00C337F2"/>
    <w:rsid w:val="00C34603"/>
    <w:rsid w:val="00C356ED"/>
    <w:rsid w:val="00C357CD"/>
    <w:rsid w:val="00C359F5"/>
    <w:rsid w:val="00C360B6"/>
    <w:rsid w:val="00C370A9"/>
    <w:rsid w:val="00C374D6"/>
    <w:rsid w:val="00C40EBA"/>
    <w:rsid w:val="00C41384"/>
    <w:rsid w:val="00C4184F"/>
    <w:rsid w:val="00C42DAB"/>
    <w:rsid w:val="00C42EFB"/>
    <w:rsid w:val="00C432DF"/>
    <w:rsid w:val="00C439E5"/>
    <w:rsid w:val="00C441AC"/>
    <w:rsid w:val="00C47CE3"/>
    <w:rsid w:val="00C5043B"/>
    <w:rsid w:val="00C504B0"/>
    <w:rsid w:val="00C514F8"/>
    <w:rsid w:val="00C51C7F"/>
    <w:rsid w:val="00C52526"/>
    <w:rsid w:val="00C53AF7"/>
    <w:rsid w:val="00C5402D"/>
    <w:rsid w:val="00C5565F"/>
    <w:rsid w:val="00C55CA1"/>
    <w:rsid w:val="00C56E22"/>
    <w:rsid w:val="00C5700C"/>
    <w:rsid w:val="00C57227"/>
    <w:rsid w:val="00C57F1A"/>
    <w:rsid w:val="00C64763"/>
    <w:rsid w:val="00C652DA"/>
    <w:rsid w:val="00C70B79"/>
    <w:rsid w:val="00C73174"/>
    <w:rsid w:val="00C73B7F"/>
    <w:rsid w:val="00C74CC5"/>
    <w:rsid w:val="00C74EF6"/>
    <w:rsid w:val="00C77464"/>
    <w:rsid w:val="00C8036A"/>
    <w:rsid w:val="00C81DF4"/>
    <w:rsid w:val="00C828D4"/>
    <w:rsid w:val="00C862F0"/>
    <w:rsid w:val="00C87BB5"/>
    <w:rsid w:val="00C87D46"/>
    <w:rsid w:val="00C90769"/>
    <w:rsid w:val="00C90ABE"/>
    <w:rsid w:val="00C9139C"/>
    <w:rsid w:val="00C937DF"/>
    <w:rsid w:val="00C93A09"/>
    <w:rsid w:val="00C93EF9"/>
    <w:rsid w:val="00C96FD0"/>
    <w:rsid w:val="00CA0451"/>
    <w:rsid w:val="00CA0A20"/>
    <w:rsid w:val="00CA10AB"/>
    <w:rsid w:val="00CA1131"/>
    <w:rsid w:val="00CA19BC"/>
    <w:rsid w:val="00CA341F"/>
    <w:rsid w:val="00CA463D"/>
    <w:rsid w:val="00CA7B16"/>
    <w:rsid w:val="00CB1541"/>
    <w:rsid w:val="00CB197C"/>
    <w:rsid w:val="00CB1C51"/>
    <w:rsid w:val="00CB2112"/>
    <w:rsid w:val="00CB2C65"/>
    <w:rsid w:val="00CB42CE"/>
    <w:rsid w:val="00CB4D17"/>
    <w:rsid w:val="00CB6B55"/>
    <w:rsid w:val="00CC1F62"/>
    <w:rsid w:val="00CC2610"/>
    <w:rsid w:val="00CC444F"/>
    <w:rsid w:val="00CC47CC"/>
    <w:rsid w:val="00CC6144"/>
    <w:rsid w:val="00CD1864"/>
    <w:rsid w:val="00CD4A00"/>
    <w:rsid w:val="00CE0470"/>
    <w:rsid w:val="00CE212D"/>
    <w:rsid w:val="00CE4361"/>
    <w:rsid w:val="00CE53D3"/>
    <w:rsid w:val="00CE7175"/>
    <w:rsid w:val="00CF1505"/>
    <w:rsid w:val="00CF207D"/>
    <w:rsid w:val="00CF25BF"/>
    <w:rsid w:val="00CF2F57"/>
    <w:rsid w:val="00CF2FD0"/>
    <w:rsid w:val="00CF381F"/>
    <w:rsid w:val="00CF486E"/>
    <w:rsid w:val="00CF4B3B"/>
    <w:rsid w:val="00CF6107"/>
    <w:rsid w:val="00D021E3"/>
    <w:rsid w:val="00D028FA"/>
    <w:rsid w:val="00D0320E"/>
    <w:rsid w:val="00D05394"/>
    <w:rsid w:val="00D11933"/>
    <w:rsid w:val="00D123CE"/>
    <w:rsid w:val="00D12FAB"/>
    <w:rsid w:val="00D15E7C"/>
    <w:rsid w:val="00D16841"/>
    <w:rsid w:val="00D17747"/>
    <w:rsid w:val="00D1776A"/>
    <w:rsid w:val="00D179B0"/>
    <w:rsid w:val="00D2095E"/>
    <w:rsid w:val="00D22827"/>
    <w:rsid w:val="00D2327A"/>
    <w:rsid w:val="00D23313"/>
    <w:rsid w:val="00D23444"/>
    <w:rsid w:val="00D23BC6"/>
    <w:rsid w:val="00D25B72"/>
    <w:rsid w:val="00D268A5"/>
    <w:rsid w:val="00D27301"/>
    <w:rsid w:val="00D27830"/>
    <w:rsid w:val="00D30782"/>
    <w:rsid w:val="00D31B90"/>
    <w:rsid w:val="00D328A1"/>
    <w:rsid w:val="00D33CDF"/>
    <w:rsid w:val="00D36FE9"/>
    <w:rsid w:val="00D4056F"/>
    <w:rsid w:val="00D45D0B"/>
    <w:rsid w:val="00D45E3E"/>
    <w:rsid w:val="00D46936"/>
    <w:rsid w:val="00D52132"/>
    <w:rsid w:val="00D52321"/>
    <w:rsid w:val="00D544B0"/>
    <w:rsid w:val="00D54661"/>
    <w:rsid w:val="00D558C4"/>
    <w:rsid w:val="00D60925"/>
    <w:rsid w:val="00D60BF7"/>
    <w:rsid w:val="00D60EEE"/>
    <w:rsid w:val="00D642E0"/>
    <w:rsid w:val="00D6479A"/>
    <w:rsid w:val="00D65B22"/>
    <w:rsid w:val="00D66CC9"/>
    <w:rsid w:val="00D67BBC"/>
    <w:rsid w:val="00D7023F"/>
    <w:rsid w:val="00D712EE"/>
    <w:rsid w:val="00D718B0"/>
    <w:rsid w:val="00D718FA"/>
    <w:rsid w:val="00D71C34"/>
    <w:rsid w:val="00D73113"/>
    <w:rsid w:val="00D7588C"/>
    <w:rsid w:val="00D80545"/>
    <w:rsid w:val="00D824ED"/>
    <w:rsid w:val="00D82DFD"/>
    <w:rsid w:val="00D830CF"/>
    <w:rsid w:val="00D8437D"/>
    <w:rsid w:val="00D851A8"/>
    <w:rsid w:val="00D858C7"/>
    <w:rsid w:val="00D85FB3"/>
    <w:rsid w:val="00D86128"/>
    <w:rsid w:val="00D86177"/>
    <w:rsid w:val="00D875B5"/>
    <w:rsid w:val="00D87AF0"/>
    <w:rsid w:val="00D9058A"/>
    <w:rsid w:val="00D90655"/>
    <w:rsid w:val="00D91B1E"/>
    <w:rsid w:val="00D92E39"/>
    <w:rsid w:val="00D96084"/>
    <w:rsid w:val="00D976BF"/>
    <w:rsid w:val="00DA02C5"/>
    <w:rsid w:val="00DA12A8"/>
    <w:rsid w:val="00DA2110"/>
    <w:rsid w:val="00DA27FB"/>
    <w:rsid w:val="00DA2B6D"/>
    <w:rsid w:val="00DA35C9"/>
    <w:rsid w:val="00DA5138"/>
    <w:rsid w:val="00DA559D"/>
    <w:rsid w:val="00DB14A1"/>
    <w:rsid w:val="00DB14EB"/>
    <w:rsid w:val="00DB3EA0"/>
    <w:rsid w:val="00DB4086"/>
    <w:rsid w:val="00DB43AF"/>
    <w:rsid w:val="00DB43C9"/>
    <w:rsid w:val="00DB6867"/>
    <w:rsid w:val="00DC0410"/>
    <w:rsid w:val="00DC69A6"/>
    <w:rsid w:val="00DC72C7"/>
    <w:rsid w:val="00DD03CD"/>
    <w:rsid w:val="00DD0786"/>
    <w:rsid w:val="00DD0AF7"/>
    <w:rsid w:val="00DD4005"/>
    <w:rsid w:val="00DD4EE1"/>
    <w:rsid w:val="00DD5BD2"/>
    <w:rsid w:val="00DD6BBB"/>
    <w:rsid w:val="00DE1412"/>
    <w:rsid w:val="00DE32B6"/>
    <w:rsid w:val="00DE584D"/>
    <w:rsid w:val="00DF017D"/>
    <w:rsid w:val="00DF03F3"/>
    <w:rsid w:val="00DF06E8"/>
    <w:rsid w:val="00DF0F35"/>
    <w:rsid w:val="00DF1593"/>
    <w:rsid w:val="00DF2038"/>
    <w:rsid w:val="00DF2E80"/>
    <w:rsid w:val="00DF5996"/>
    <w:rsid w:val="00DF6528"/>
    <w:rsid w:val="00E02142"/>
    <w:rsid w:val="00E02F5A"/>
    <w:rsid w:val="00E03BFA"/>
    <w:rsid w:val="00E06306"/>
    <w:rsid w:val="00E10F2D"/>
    <w:rsid w:val="00E12A38"/>
    <w:rsid w:val="00E14FBC"/>
    <w:rsid w:val="00E16DE9"/>
    <w:rsid w:val="00E2111D"/>
    <w:rsid w:val="00E21693"/>
    <w:rsid w:val="00E23443"/>
    <w:rsid w:val="00E23451"/>
    <w:rsid w:val="00E253AF"/>
    <w:rsid w:val="00E269FC"/>
    <w:rsid w:val="00E26D10"/>
    <w:rsid w:val="00E30D7F"/>
    <w:rsid w:val="00E3251A"/>
    <w:rsid w:val="00E32809"/>
    <w:rsid w:val="00E3609A"/>
    <w:rsid w:val="00E37BE8"/>
    <w:rsid w:val="00E441FB"/>
    <w:rsid w:val="00E44DD8"/>
    <w:rsid w:val="00E469FD"/>
    <w:rsid w:val="00E47422"/>
    <w:rsid w:val="00E47766"/>
    <w:rsid w:val="00E51F08"/>
    <w:rsid w:val="00E54D31"/>
    <w:rsid w:val="00E565AA"/>
    <w:rsid w:val="00E56DAF"/>
    <w:rsid w:val="00E571B7"/>
    <w:rsid w:val="00E575B7"/>
    <w:rsid w:val="00E57F87"/>
    <w:rsid w:val="00E6063A"/>
    <w:rsid w:val="00E6070C"/>
    <w:rsid w:val="00E60822"/>
    <w:rsid w:val="00E616C1"/>
    <w:rsid w:val="00E64600"/>
    <w:rsid w:val="00E649B5"/>
    <w:rsid w:val="00E64CEB"/>
    <w:rsid w:val="00E659E0"/>
    <w:rsid w:val="00E674AB"/>
    <w:rsid w:val="00E70F60"/>
    <w:rsid w:val="00E71A98"/>
    <w:rsid w:val="00E73225"/>
    <w:rsid w:val="00E732E3"/>
    <w:rsid w:val="00E74710"/>
    <w:rsid w:val="00E756DB"/>
    <w:rsid w:val="00E77C20"/>
    <w:rsid w:val="00E81134"/>
    <w:rsid w:val="00E82564"/>
    <w:rsid w:val="00E86612"/>
    <w:rsid w:val="00E86877"/>
    <w:rsid w:val="00E902E5"/>
    <w:rsid w:val="00E9038D"/>
    <w:rsid w:val="00E94139"/>
    <w:rsid w:val="00E94D1F"/>
    <w:rsid w:val="00E95761"/>
    <w:rsid w:val="00E96317"/>
    <w:rsid w:val="00E96428"/>
    <w:rsid w:val="00E96806"/>
    <w:rsid w:val="00E9685C"/>
    <w:rsid w:val="00E974C1"/>
    <w:rsid w:val="00E979D6"/>
    <w:rsid w:val="00EA0E0C"/>
    <w:rsid w:val="00EA1690"/>
    <w:rsid w:val="00EA219E"/>
    <w:rsid w:val="00EA2E33"/>
    <w:rsid w:val="00EA3FD2"/>
    <w:rsid w:val="00EA53E3"/>
    <w:rsid w:val="00EB0B83"/>
    <w:rsid w:val="00EB33FF"/>
    <w:rsid w:val="00EB59DA"/>
    <w:rsid w:val="00EB6002"/>
    <w:rsid w:val="00EB6523"/>
    <w:rsid w:val="00EC0BD8"/>
    <w:rsid w:val="00EC32F0"/>
    <w:rsid w:val="00EC3F26"/>
    <w:rsid w:val="00EC69EF"/>
    <w:rsid w:val="00EC7E8C"/>
    <w:rsid w:val="00ED16BC"/>
    <w:rsid w:val="00ED40C1"/>
    <w:rsid w:val="00ED62E1"/>
    <w:rsid w:val="00EE0CD6"/>
    <w:rsid w:val="00EE1304"/>
    <w:rsid w:val="00EE181E"/>
    <w:rsid w:val="00EE29D1"/>
    <w:rsid w:val="00EE3069"/>
    <w:rsid w:val="00EE4266"/>
    <w:rsid w:val="00EE6BAD"/>
    <w:rsid w:val="00EE761B"/>
    <w:rsid w:val="00EE76B5"/>
    <w:rsid w:val="00EF0298"/>
    <w:rsid w:val="00EF082E"/>
    <w:rsid w:val="00EF29DF"/>
    <w:rsid w:val="00EF3131"/>
    <w:rsid w:val="00EF3E95"/>
    <w:rsid w:val="00EF479A"/>
    <w:rsid w:val="00EF5C94"/>
    <w:rsid w:val="00EF669A"/>
    <w:rsid w:val="00EF71EB"/>
    <w:rsid w:val="00EF74C6"/>
    <w:rsid w:val="00EF78C0"/>
    <w:rsid w:val="00F00ADD"/>
    <w:rsid w:val="00F01EB9"/>
    <w:rsid w:val="00F03CFF"/>
    <w:rsid w:val="00F07272"/>
    <w:rsid w:val="00F07673"/>
    <w:rsid w:val="00F136E3"/>
    <w:rsid w:val="00F14EA3"/>
    <w:rsid w:val="00F21442"/>
    <w:rsid w:val="00F22AEC"/>
    <w:rsid w:val="00F23384"/>
    <w:rsid w:val="00F32246"/>
    <w:rsid w:val="00F334E0"/>
    <w:rsid w:val="00F34FF5"/>
    <w:rsid w:val="00F36FC8"/>
    <w:rsid w:val="00F376D9"/>
    <w:rsid w:val="00F37DBD"/>
    <w:rsid w:val="00F408BD"/>
    <w:rsid w:val="00F42DA4"/>
    <w:rsid w:val="00F45191"/>
    <w:rsid w:val="00F463CB"/>
    <w:rsid w:val="00F507A5"/>
    <w:rsid w:val="00F50B12"/>
    <w:rsid w:val="00F52BF5"/>
    <w:rsid w:val="00F55471"/>
    <w:rsid w:val="00F61F67"/>
    <w:rsid w:val="00F63DB4"/>
    <w:rsid w:val="00F64704"/>
    <w:rsid w:val="00F65D73"/>
    <w:rsid w:val="00F67FDA"/>
    <w:rsid w:val="00F712C5"/>
    <w:rsid w:val="00F716AE"/>
    <w:rsid w:val="00F7287C"/>
    <w:rsid w:val="00F73972"/>
    <w:rsid w:val="00F768F3"/>
    <w:rsid w:val="00F76BC6"/>
    <w:rsid w:val="00F7744D"/>
    <w:rsid w:val="00F774FB"/>
    <w:rsid w:val="00F828B9"/>
    <w:rsid w:val="00F840DE"/>
    <w:rsid w:val="00F8487E"/>
    <w:rsid w:val="00F878C4"/>
    <w:rsid w:val="00F9058F"/>
    <w:rsid w:val="00F9182E"/>
    <w:rsid w:val="00F93DC5"/>
    <w:rsid w:val="00F9586C"/>
    <w:rsid w:val="00F95881"/>
    <w:rsid w:val="00F97425"/>
    <w:rsid w:val="00FA21CD"/>
    <w:rsid w:val="00FA2942"/>
    <w:rsid w:val="00FA575E"/>
    <w:rsid w:val="00FB0FA1"/>
    <w:rsid w:val="00FB298D"/>
    <w:rsid w:val="00FB5AE3"/>
    <w:rsid w:val="00FB5B6F"/>
    <w:rsid w:val="00FB5C99"/>
    <w:rsid w:val="00FB601D"/>
    <w:rsid w:val="00FB6ADB"/>
    <w:rsid w:val="00FB7ECD"/>
    <w:rsid w:val="00FC0EFD"/>
    <w:rsid w:val="00FC2271"/>
    <w:rsid w:val="00FC3803"/>
    <w:rsid w:val="00FC6272"/>
    <w:rsid w:val="00FC6E50"/>
    <w:rsid w:val="00FD255B"/>
    <w:rsid w:val="00FD2B8E"/>
    <w:rsid w:val="00FD2FC2"/>
    <w:rsid w:val="00FD3925"/>
    <w:rsid w:val="00FD5126"/>
    <w:rsid w:val="00FD51AB"/>
    <w:rsid w:val="00FD6174"/>
    <w:rsid w:val="00FD61D0"/>
    <w:rsid w:val="00FD69F0"/>
    <w:rsid w:val="00FD7FE4"/>
    <w:rsid w:val="00FE0B65"/>
    <w:rsid w:val="00FE1F18"/>
    <w:rsid w:val="00FE2432"/>
    <w:rsid w:val="00FE250E"/>
    <w:rsid w:val="00FE2F6A"/>
    <w:rsid w:val="00FE3142"/>
    <w:rsid w:val="00FE5ABA"/>
    <w:rsid w:val="00FF51B5"/>
    <w:rsid w:val="00FF6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9FA1D"/>
  <w15:chartTrackingRefBased/>
  <w15:docId w15:val="{8B638A39-EBF1-4FE6-AA75-D957D400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C74EF6"/>
    <w:pPr>
      <w:widowControl w:val="0"/>
      <w:autoSpaceDE w:val="0"/>
      <w:autoSpaceDN w:val="0"/>
    </w:pPr>
    <w:rPr>
      <w:rFonts w:ascii="Gill Sans MT" w:eastAsia="Gill Sans MT" w:hAnsi="Gill Sans MT" w:cs="Gill Sans MT"/>
      <w:sz w:val="22"/>
      <w:szCs w:val="22"/>
      <w:lang w:val="en-US" w:eastAsia="en-US"/>
    </w:rPr>
  </w:style>
  <w:style w:type="paragraph" w:styleId="Heading1">
    <w:name w:val="heading 1"/>
    <w:basedOn w:val="Normal"/>
    <w:link w:val="Heading1Char"/>
    <w:uiPriority w:val="1"/>
    <w:qFormat/>
    <w:rsid w:val="00C74EF6"/>
    <w:pPr>
      <w:spacing w:before="26"/>
      <w:ind w:left="10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qFormat/>
    <w:pPr>
      <w:ind w:left="851" w:right="851"/>
    </w:pPr>
    <w:rPr>
      <w:i/>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Heading1Char">
    <w:name w:val="Heading 1 Char"/>
    <w:basedOn w:val="DefaultParagraphFont"/>
    <w:link w:val="Heading1"/>
    <w:uiPriority w:val="1"/>
    <w:rsid w:val="00C74EF6"/>
    <w:rPr>
      <w:rFonts w:ascii="Gill Sans MT" w:eastAsia="Gill Sans MT" w:hAnsi="Gill Sans MT" w:cs="Gill Sans MT"/>
      <w:b/>
      <w:bCs/>
      <w:sz w:val="24"/>
      <w:szCs w:val="24"/>
      <w:lang w:val="en-US" w:eastAsia="en-US"/>
    </w:rPr>
  </w:style>
  <w:style w:type="paragraph" w:styleId="BodyText">
    <w:name w:val="Body Text"/>
    <w:basedOn w:val="Normal"/>
    <w:link w:val="BodyTextChar"/>
    <w:uiPriority w:val="1"/>
    <w:qFormat/>
    <w:rsid w:val="00C74EF6"/>
    <w:rPr>
      <w:sz w:val="18"/>
      <w:szCs w:val="18"/>
    </w:rPr>
  </w:style>
  <w:style w:type="character" w:customStyle="1" w:styleId="BodyTextChar">
    <w:name w:val="Body Text Char"/>
    <w:basedOn w:val="DefaultParagraphFont"/>
    <w:link w:val="BodyText"/>
    <w:uiPriority w:val="1"/>
    <w:rsid w:val="00C74EF6"/>
    <w:rPr>
      <w:rFonts w:ascii="Gill Sans MT" w:eastAsia="Gill Sans MT" w:hAnsi="Gill Sans MT" w:cs="Gill Sans MT"/>
      <w:sz w:val="18"/>
      <w:szCs w:val="18"/>
      <w:lang w:val="en-US" w:eastAsia="en-US"/>
    </w:rPr>
  </w:style>
  <w:style w:type="paragraph" w:styleId="ListParagraph">
    <w:name w:val="List Paragraph"/>
    <w:basedOn w:val="Normal"/>
    <w:uiPriority w:val="1"/>
    <w:qFormat/>
    <w:rsid w:val="00C74EF6"/>
    <w:pPr>
      <w:spacing w:before="224"/>
      <w:ind w:left="1098" w:hanging="425"/>
    </w:pPr>
  </w:style>
  <w:style w:type="paragraph" w:customStyle="1" w:styleId="TableParagraph">
    <w:name w:val="Table Paragraph"/>
    <w:basedOn w:val="Normal"/>
    <w:uiPriority w:val="1"/>
    <w:qFormat/>
    <w:rsid w:val="00C74EF6"/>
    <w:pPr>
      <w:spacing w:before="146"/>
      <w:ind w:left="103"/>
    </w:pPr>
  </w:style>
  <w:style w:type="paragraph" w:customStyle="1" w:styleId="Details-1">
    <w:name w:val="Details - 1"/>
    <w:basedOn w:val="Normal"/>
    <w:link w:val="Details-1Char"/>
    <w:qFormat/>
    <w:rsid w:val="00C74EF6"/>
    <w:pPr>
      <w:widowControl/>
      <w:tabs>
        <w:tab w:val="right" w:leader="dot" w:pos="9497"/>
      </w:tabs>
      <w:overflowPunct w:val="0"/>
      <w:adjustRightInd w:val="0"/>
      <w:spacing w:before="240" w:after="120" w:line="360" w:lineRule="auto"/>
      <w:jc w:val="both"/>
      <w:textAlignment w:val="baseline"/>
    </w:pPr>
    <w:rPr>
      <w:rFonts w:ascii="Arial" w:eastAsia="Times New Roman" w:hAnsi="Arial" w:cs="Arial"/>
      <w:sz w:val="24"/>
      <w:szCs w:val="20"/>
      <w:lang w:val="en-AU"/>
    </w:rPr>
  </w:style>
  <w:style w:type="character" w:customStyle="1" w:styleId="Details-1Char">
    <w:name w:val="Details - 1 Char"/>
    <w:link w:val="Details-1"/>
    <w:rsid w:val="00C74EF6"/>
    <w:rPr>
      <w:rFonts w:ascii="Arial" w:hAnsi="Arial" w:cs="Arial"/>
      <w:sz w:val="24"/>
      <w:lang w:val="en-AU" w:eastAsia="en-US"/>
    </w:rPr>
  </w:style>
  <w:style w:type="paragraph" w:customStyle="1" w:styleId="Order1">
    <w:name w:val="Order 1"/>
    <w:basedOn w:val="Normal"/>
    <w:rsid w:val="00C74EF6"/>
    <w:pPr>
      <w:widowControl/>
      <w:autoSpaceDE/>
      <w:autoSpaceDN/>
      <w:spacing w:after="120"/>
    </w:pPr>
    <w:rPr>
      <w:rFonts w:ascii="Times New Roman" w:eastAsia="Times New Roman" w:hAnsi="Times New Roman" w:cs="Times New Roman"/>
      <w:sz w:val="26"/>
      <w:szCs w:val="26"/>
      <w:lang w:val="en-AU"/>
    </w:rPr>
  </w:style>
  <w:style w:type="paragraph" w:customStyle="1" w:styleId="Ordertickbox">
    <w:name w:val="Order tick box"/>
    <w:basedOn w:val="Order1"/>
    <w:rsid w:val="00C74EF6"/>
    <w:pPr>
      <w:numPr>
        <w:numId w:val="2"/>
      </w:numPr>
    </w:pPr>
  </w:style>
  <w:style w:type="paragraph" w:customStyle="1" w:styleId="Spacer">
    <w:name w:val="Spacer"/>
    <w:basedOn w:val="Normal"/>
    <w:rsid w:val="00C74EF6"/>
    <w:pPr>
      <w:widowControl/>
      <w:autoSpaceDE/>
      <w:autoSpaceDN/>
    </w:pPr>
    <w:rPr>
      <w:rFonts w:ascii="Times New Roman" w:eastAsia="Times New Roman" w:hAnsi="Times New Roman" w:cs="Times New Roman"/>
      <w:sz w:val="20"/>
      <w:szCs w:val="20"/>
      <w:lang w:val="en-AU"/>
    </w:rPr>
  </w:style>
  <w:style w:type="character" w:styleId="Hyperlink">
    <w:name w:val="Hyperlink"/>
    <w:uiPriority w:val="99"/>
    <w:unhideWhenUsed/>
    <w:rsid w:val="00C74EF6"/>
    <w:rPr>
      <w:color w:val="0563C1"/>
      <w:u w:val="single"/>
    </w:rPr>
  </w:style>
  <w:style w:type="character" w:styleId="PlaceholderText">
    <w:name w:val="Placeholder Text"/>
    <w:basedOn w:val="DefaultParagraphFont"/>
    <w:uiPriority w:val="99"/>
    <w:semiHidden/>
    <w:rsid w:val="00D96084"/>
    <w:rPr>
      <w:color w:val="808080"/>
    </w:rPr>
  </w:style>
  <w:style w:type="paragraph" w:styleId="BalloonText">
    <w:name w:val="Balloon Text"/>
    <w:basedOn w:val="Normal"/>
    <w:link w:val="BalloonTextChar"/>
    <w:semiHidden/>
    <w:unhideWhenUsed/>
    <w:rsid w:val="00767372"/>
    <w:rPr>
      <w:rFonts w:ascii="Segoe UI" w:hAnsi="Segoe UI" w:cs="Segoe UI"/>
      <w:sz w:val="18"/>
      <w:szCs w:val="18"/>
    </w:rPr>
  </w:style>
  <w:style w:type="character" w:customStyle="1" w:styleId="BalloonTextChar">
    <w:name w:val="Balloon Text Char"/>
    <w:basedOn w:val="DefaultParagraphFont"/>
    <w:link w:val="BalloonText"/>
    <w:semiHidden/>
    <w:rsid w:val="00767372"/>
    <w:rPr>
      <w:rFonts w:ascii="Segoe UI" w:eastAsia="Gill Sans MT" w:hAnsi="Segoe UI" w:cs="Segoe UI"/>
      <w:sz w:val="18"/>
      <w:szCs w:val="18"/>
      <w:lang w:val="en-US" w:eastAsia="en-US"/>
    </w:rPr>
  </w:style>
  <w:style w:type="character" w:styleId="CommentReference">
    <w:name w:val="annotation reference"/>
    <w:basedOn w:val="DefaultParagraphFont"/>
    <w:semiHidden/>
    <w:unhideWhenUsed/>
    <w:rsid w:val="009C464E"/>
    <w:rPr>
      <w:sz w:val="16"/>
      <w:szCs w:val="16"/>
    </w:rPr>
  </w:style>
  <w:style w:type="paragraph" w:styleId="CommentText">
    <w:name w:val="annotation text"/>
    <w:basedOn w:val="Normal"/>
    <w:link w:val="CommentTextChar"/>
    <w:unhideWhenUsed/>
    <w:rsid w:val="009C464E"/>
    <w:rPr>
      <w:sz w:val="20"/>
      <w:szCs w:val="20"/>
    </w:rPr>
  </w:style>
  <w:style w:type="character" w:customStyle="1" w:styleId="CommentTextChar">
    <w:name w:val="Comment Text Char"/>
    <w:basedOn w:val="DefaultParagraphFont"/>
    <w:link w:val="CommentText"/>
    <w:rsid w:val="009C464E"/>
    <w:rPr>
      <w:rFonts w:ascii="Gill Sans MT" w:eastAsia="Gill Sans MT" w:hAnsi="Gill Sans MT" w:cs="Gill Sans MT"/>
      <w:lang w:val="en-US" w:eastAsia="en-US"/>
    </w:rPr>
  </w:style>
  <w:style w:type="paragraph" w:styleId="CommentSubject">
    <w:name w:val="annotation subject"/>
    <w:basedOn w:val="CommentText"/>
    <w:next w:val="CommentText"/>
    <w:link w:val="CommentSubjectChar"/>
    <w:semiHidden/>
    <w:unhideWhenUsed/>
    <w:rsid w:val="009C464E"/>
    <w:rPr>
      <w:b/>
      <w:bCs/>
    </w:rPr>
  </w:style>
  <w:style w:type="character" w:customStyle="1" w:styleId="CommentSubjectChar">
    <w:name w:val="Comment Subject Char"/>
    <w:basedOn w:val="CommentTextChar"/>
    <w:link w:val="CommentSubject"/>
    <w:semiHidden/>
    <w:rsid w:val="009C464E"/>
    <w:rPr>
      <w:rFonts w:ascii="Gill Sans MT" w:eastAsia="Gill Sans MT" w:hAnsi="Gill Sans MT" w:cs="Gill Sans MT"/>
      <w:b/>
      <w:bCs/>
      <w:lang w:val="en-US" w:eastAsia="en-US"/>
    </w:rPr>
  </w:style>
  <w:style w:type="paragraph" w:styleId="Header">
    <w:name w:val="header"/>
    <w:basedOn w:val="Normal"/>
    <w:link w:val="HeaderChar"/>
    <w:unhideWhenUsed/>
    <w:rsid w:val="007C38A6"/>
    <w:pPr>
      <w:tabs>
        <w:tab w:val="center" w:pos="4513"/>
        <w:tab w:val="right" w:pos="9026"/>
      </w:tabs>
    </w:pPr>
  </w:style>
  <w:style w:type="character" w:customStyle="1" w:styleId="HeaderChar">
    <w:name w:val="Header Char"/>
    <w:basedOn w:val="DefaultParagraphFont"/>
    <w:link w:val="Header"/>
    <w:rsid w:val="007C38A6"/>
    <w:rPr>
      <w:rFonts w:ascii="Gill Sans MT" w:eastAsia="Gill Sans MT" w:hAnsi="Gill Sans MT" w:cs="Gill Sans MT"/>
      <w:sz w:val="22"/>
      <w:szCs w:val="22"/>
      <w:lang w:val="en-US" w:eastAsia="en-US"/>
    </w:rPr>
  </w:style>
  <w:style w:type="paragraph" w:styleId="Footer">
    <w:name w:val="footer"/>
    <w:basedOn w:val="Normal"/>
    <w:link w:val="FooterChar"/>
    <w:uiPriority w:val="99"/>
    <w:unhideWhenUsed/>
    <w:rsid w:val="007C38A6"/>
    <w:pPr>
      <w:tabs>
        <w:tab w:val="center" w:pos="4513"/>
        <w:tab w:val="right" w:pos="9026"/>
      </w:tabs>
    </w:pPr>
  </w:style>
  <w:style w:type="character" w:customStyle="1" w:styleId="FooterChar">
    <w:name w:val="Footer Char"/>
    <w:basedOn w:val="DefaultParagraphFont"/>
    <w:link w:val="Footer"/>
    <w:uiPriority w:val="99"/>
    <w:rsid w:val="007C38A6"/>
    <w:rPr>
      <w:rFonts w:ascii="Gill Sans MT" w:eastAsia="Gill Sans MT" w:hAnsi="Gill Sans MT" w:cs="Gill Sans MT"/>
      <w:sz w:val="22"/>
      <w:szCs w:val="22"/>
      <w:lang w:val="en-US" w:eastAsia="en-US"/>
    </w:rPr>
  </w:style>
  <w:style w:type="paragraph" w:styleId="Revision">
    <w:name w:val="Revision"/>
    <w:hidden/>
    <w:uiPriority w:val="99"/>
    <w:semiHidden/>
    <w:rsid w:val="005F19EE"/>
    <w:rPr>
      <w:rFonts w:ascii="Gill Sans MT" w:eastAsia="Gill Sans MT" w:hAnsi="Gill Sans MT" w:cs="Gill Sans MT"/>
      <w:sz w:val="22"/>
      <w:szCs w:val="22"/>
      <w:lang w:val="en-US" w:eastAsia="en-US"/>
    </w:rPr>
  </w:style>
  <w:style w:type="character" w:styleId="UnresolvedMention">
    <w:name w:val="Unresolved Mention"/>
    <w:basedOn w:val="DefaultParagraphFont"/>
    <w:uiPriority w:val="99"/>
    <w:semiHidden/>
    <w:unhideWhenUsed/>
    <w:rsid w:val="00674720"/>
    <w:rPr>
      <w:color w:val="605E5C"/>
      <w:shd w:val="clear" w:color="auto" w:fill="E1DFDD"/>
    </w:rPr>
  </w:style>
  <w:style w:type="paragraph" w:styleId="ListBullet">
    <w:name w:val="List Bullet"/>
    <w:basedOn w:val="Normal"/>
    <w:unhideWhenUsed/>
    <w:rsid w:val="001E2871"/>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13144">
      <w:bodyDiv w:val="1"/>
      <w:marLeft w:val="0"/>
      <w:marRight w:val="0"/>
      <w:marTop w:val="0"/>
      <w:marBottom w:val="0"/>
      <w:divBdr>
        <w:top w:val="none" w:sz="0" w:space="0" w:color="auto"/>
        <w:left w:val="none" w:sz="0" w:space="0" w:color="auto"/>
        <w:bottom w:val="none" w:sz="0" w:space="0" w:color="auto"/>
        <w:right w:val="none" w:sz="0" w:space="0" w:color="auto"/>
      </w:divBdr>
    </w:div>
    <w:div w:id="331877469">
      <w:bodyDiv w:val="1"/>
      <w:marLeft w:val="0"/>
      <w:marRight w:val="0"/>
      <w:marTop w:val="0"/>
      <w:marBottom w:val="0"/>
      <w:divBdr>
        <w:top w:val="none" w:sz="0" w:space="0" w:color="auto"/>
        <w:left w:val="none" w:sz="0" w:space="0" w:color="auto"/>
        <w:bottom w:val="none" w:sz="0" w:space="0" w:color="auto"/>
        <w:right w:val="none" w:sz="0" w:space="0" w:color="auto"/>
      </w:divBdr>
    </w:div>
    <w:div w:id="684408315">
      <w:bodyDiv w:val="1"/>
      <w:marLeft w:val="0"/>
      <w:marRight w:val="0"/>
      <w:marTop w:val="0"/>
      <w:marBottom w:val="0"/>
      <w:divBdr>
        <w:top w:val="none" w:sz="0" w:space="0" w:color="auto"/>
        <w:left w:val="none" w:sz="0" w:space="0" w:color="auto"/>
        <w:bottom w:val="none" w:sz="0" w:space="0" w:color="auto"/>
        <w:right w:val="none" w:sz="0" w:space="0" w:color="auto"/>
      </w:divBdr>
    </w:div>
    <w:div w:id="908463098">
      <w:bodyDiv w:val="1"/>
      <w:marLeft w:val="0"/>
      <w:marRight w:val="0"/>
      <w:marTop w:val="0"/>
      <w:marBottom w:val="0"/>
      <w:divBdr>
        <w:top w:val="none" w:sz="0" w:space="0" w:color="auto"/>
        <w:left w:val="none" w:sz="0" w:space="0" w:color="auto"/>
        <w:bottom w:val="none" w:sz="0" w:space="0" w:color="auto"/>
        <w:right w:val="none" w:sz="0" w:space="0" w:color="auto"/>
      </w:divBdr>
    </w:div>
    <w:div w:id="119264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scat.tas.gov.au." TargetMode="External"/><Relationship Id="rId13" Type="http://schemas.openxmlformats.org/officeDocument/2006/relationships/hyperlink" Target="https://tascat.tas.gov.au/__data/assets/word_doc/0003/681834/250701-Application-for-Fee-Waiver.docx" TargetMode="External"/><Relationship Id="rId18" Type="http://schemas.openxmlformats.org/officeDocument/2006/relationships/hyperlink" Target="mailto:mentalhealth@tascat.tas.gov.au" TargetMode="External"/><Relationship Id="rId3" Type="http://schemas.openxmlformats.org/officeDocument/2006/relationships/styles" Target="styles.xml"/><Relationship Id="rId21" Type="http://schemas.openxmlformats.org/officeDocument/2006/relationships/hyperlink" Target="mailto:resourceplanning@tascat.tas.gov.au" TargetMode="External"/><Relationship Id="rId7" Type="http://schemas.openxmlformats.org/officeDocument/2006/relationships/endnotes" Target="endnotes.xml"/><Relationship Id="rId12" Type="http://schemas.openxmlformats.org/officeDocument/2006/relationships/hyperlink" Target="http://www.ncat.nsw.gov.au/Pages/apply_to_ncat/fees_and_charges/fees_and_charges.aspx" TargetMode="External"/><Relationship Id="rId17" Type="http://schemas.openxmlformats.org/officeDocument/2006/relationships/hyperlink" Target="mailto:guardianship@tascat.tas.gov.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cfs@tascat.tas.gov.au" TargetMode="External"/><Relationship Id="rId20" Type="http://schemas.openxmlformats.org/officeDocument/2006/relationships/hyperlink" Target="mailto:personal.compensation@tascat.ta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scat.tas.gov.au/__data/assets/pdf_file/0004/764122/Information-Sheet-Application-to-Join-as-a-Party-all-streams-V4.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tidiscrimination@tascat.tas.gov.au" TargetMode="External"/><Relationship Id="rId23" Type="http://schemas.openxmlformats.org/officeDocument/2006/relationships/footer" Target="footer1.xml"/><Relationship Id="rId10" Type="http://schemas.openxmlformats.org/officeDocument/2006/relationships/hyperlink" Target="https://tascat.tas.gov.au/__data/assets/word_doc/0009/735723/Information-Sheet-Application-to-Join-as-a-Party-all-streams.docx" TargetMode="External"/><Relationship Id="rId19" Type="http://schemas.openxmlformats.org/officeDocument/2006/relationships/hyperlink" Target="mailto:ods@tascat.tas.gov.au" TargetMode="External"/><Relationship Id="rId4" Type="http://schemas.openxmlformats.org/officeDocument/2006/relationships/settings" Target="settings.xml"/><Relationship Id="rId9" Type="http://schemas.openxmlformats.org/officeDocument/2006/relationships/hyperlink" Target="http://www.tascat.tas.gov.au." TargetMode="External"/><Relationship Id="rId14" Type="http://schemas.openxmlformats.org/officeDocument/2006/relationships/hyperlink" Target="mailto:adminstream@tascat.tas.gov.a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28CC5-4F50-4824-BB46-057D93CBF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913</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Pinto, Cassendra</dc:creator>
  <cp:keywords/>
  <dc:description/>
  <cp:lastModifiedBy>Harris, Hilary</cp:lastModifiedBy>
  <cp:revision>5</cp:revision>
  <cp:lastPrinted>2026-05-06T00:00:00Z</cp:lastPrinted>
  <dcterms:created xsi:type="dcterms:W3CDTF">2026-05-05T22:37:00Z</dcterms:created>
  <dcterms:modified xsi:type="dcterms:W3CDTF">2026-05-06T00:03:00Z</dcterms:modified>
</cp:coreProperties>
</file>