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F1CA" w14:textId="77777777" w:rsidR="00810B67" w:rsidRDefault="008B3706">
      <w:r>
        <w:rPr>
          <w:b/>
          <w:noProof/>
          <w:position w:val="-5"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D309" wp14:editId="6BACE499">
                <wp:simplePos x="0" y="0"/>
                <wp:positionH relativeFrom="column">
                  <wp:posOffset>4876800</wp:posOffset>
                </wp:positionH>
                <wp:positionV relativeFrom="paragraph">
                  <wp:posOffset>-179070</wp:posOffset>
                </wp:positionV>
                <wp:extent cx="1816100" cy="80962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94140" id="Rectangle 2" o:spid="_x0000_s1026" style="position:absolute;margin-left:384pt;margin-top:-14.1pt;width:143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" filled="f" strokecolor="black [3213]"/>
            </w:pict>
          </mc:Fallback>
        </mc:AlternateContent>
      </w:r>
      <w:r w:rsidRPr="00857C01">
        <w:rPr>
          <w:b/>
          <w:noProof/>
          <w:position w:val="-5"/>
          <w:sz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A3BC" wp14:editId="12F861B4">
                <wp:simplePos x="0" y="0"/>
                <wp:positionH relativeFrom="column">
                  <wp:posOffset>4876800</wp:posOffset>
                </wp:positionH>
                <wp:positionV relativeFrom="paragraph">
                  <wp:posOffset>-179071</wp:posOffset>
                </wp:positionV>
                <wp:extent cx="18161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21BC2" w14:textId="77777777" w:rsidR="008B3706" w:rsidRDefault="008B3706" w:rsidP="008B3706">
                            <w:pPr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Tasmania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Only</w:t>
                            </w:r>
                          </w:p>
                          <w:p w14:paraId="476F9B3F" w14:textId="77777777" w:rsidR="008B3706" w:rsidRDefault="008B3706" w:rsidP="008B37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STARS Product Code: RMPAT</w:t>
                            </w:r>
                          </w:p>
                          <w:p w14:paraId="1FA39B74" w14:textId="038FF533" w:rsidR="008B3706" w:rsidRPr="00857C01" w:rsidRDefault="008B3706" w:rsidP="008B37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Fee: $</w:t>
                            </w:r>
                            <w:r w:rsidR="0054624A">
                              <w:rPr>
                                <w:sz w:val="20"/>
                                <w:szCs w:val="20"/>
                              </w:rPr>
                              <w:t>26.70</w:t>
                            </w:r>
                          </w:p>
                          <w:p w14:paraId="628F6344" w14:textId="77777777" w:rsidR="008B3706" w:rsidRPr="00857C01" w:rsidRDefault="008B3706" w:rsidP="008B37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A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-14.1pt;width:14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" stroked="f">
                <v:textbox>
                  <w:txbxContent>
                    <w:p w14:paraId="11821BC2" w14:textId="77777777" w:rsidR="008B3706" w:rsidRDefault="008B3706" w:rsidP="008B3706">
                      <w:pPr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Tasmania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Office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</w:rPr>
                        <w:t>Only</w:t>
                      </w:r>
                    </w:p>
                    <w:p w14:paraId="476F9B3F" w14:textId="77777777" w:rsidR="008B3706" w:rsidRDefault="008B3706" w:rsidP="008B37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STARS Product Code: RMPAT</w:t>
                      </w:r>
                    </w:p>
                    <w:p w14:paraId="1FA39B74" w14:textId="038FF533" w:rsidR="008B3706" w:rsidRPr="00857C01" w:rsidRDefault="008B3706" w:rsidP="008B37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Fee: $</w:t>
                      </w:r>
                      <w:r w:rsidR="0054624A">
                        <w:rPr>
                          <w:sz w:val="20"/>
                          <w:szCs w:val="20"/>
                        </w:rPr>
                        <w:t>26.70</w:t>
                      </w:r>
                    </w:p>
                    <w:p w14:paraId="628F6344" w14:textId="77777777" w:rsidR="008B3706" w:rsidRPr="00857C01" w:rsidRDefault="008B3706" w:rsidP="008B37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9468D1">
        <w:rPr>
          <w:noProof/>
          <w:lang w:val="en-AU"/>
        </w:rPr>
        <w:drawing>
          <wp:inline distT="0" distB="0" distL="0" distR="0" wp14:anchorId="5DC8FA46" wp14:editId="02363F01">
            <wp:extent cx="2562225" cy="109774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CAT_Logo_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42" cy="1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E8B54" w14:textId="77777777" w:rsidR="00AF5DD9" w:rsidRDefault="00AA77C5" w:rsidP="00202B16">
      <w:pPr>
        <w:tabs>
          <w:tab w:val="left" w:pos="5954"/>
          <w:tab w:val="left" w:leader="underscore" w:pos="10206"/>
        </w:tabs>
        <w:rPr>
          <w:b/>
          <w:lang w:val="en-AU"/>
        </w:rPr>
      </w:pPr>
      <w:r>
        <w:rPr>
          <w:b/>
          <w:lang w:val="en-AU"/>
        </w:rPr>
        <w:tab/>
      </w:r>
      <w:r w:rsidR="00FD0E56">
        <w:rPr>
          <w:b/>
          <w:lang w:val="en-AU"/>
        </w:rPr>
        <w:t xml:space="preserve">Search No: </w:t>
      </w:r>
      <w:r>
        <w:rPr>
          <w:b/>
          <w:lang w:val="en-AU"/>
        </w:rPr>
        <w:tab/>
      </w:r>
    </w:p>
    <w:p w14:paraId="2B13F128" w14:textId="77777777" w:rsidR="00FD0E56" w:rsidRPr="00FD0E56" w:rsidRDefault="00FD0E56" w:rsidP="00FD0E56">
      <w:pPr>
        <w:jc w:val="right"/>
        <w:rPr>
          <w:i/>
          <w:sz w:val="20"/>
          <w:szCs w:val="20"/>
          <w:lang w:val="en-AU"/>
        </w:rPr>
      </w:pPr>
      <w:r w:rsidRPr="00FD0E56">
        <w:rPr>
          <w:i/>
          <w:sz w:val="20"/>
          <w:szCs w:val="20"/>
          <w:lang w:val="en-AU"/>
        </w:rPr>
        <w:t>(office use only)</w:t>
      </w:r>
    </w:p>
    <w:p w14:paraId="371744A1" w14:textId="77777777" w:rsidR="00AF5DD9" w:rsidRPr="00AB5C69" w:rsidRDefault="00B417B7" w:rsidP="003D10DB">
      <w:pPr>
        <w:jc w:val="center"/>
        <w:rPr>
          <w:b/>
        </w:rPr>
      </w:pPr>
      <w:r w:rsidRPr="00AB5C69">
        <w:rPr>
          <w:b/>
          <w:iCs/>
          <w:lang w:val="en-AU"/>
        </w:rPr>
        <w:t>APPLICATION TO SEARCH DATABASE FOR APPLIC</w:t>
      </w:r>
      <w:r w:rsidR="00DA4193">
        <w:rPr>
          <w:b/>
          <w:iCs/>
          <w:lang w:val="en-AU"/>
        </w:rPr>
        <w:t xml:space="preserve">ATIONS AND ORDERS MADE UNDER </w:t>
      </w:r>
      <w:r w:rsidRPr="00AB5C69">
        <w:rPr>
          <w:b/>
          <w:i/>
          <w:lang w:val="en-AU"/>
        </w:rPr>
        <w:t>NEIGHBOURHOOD DISPUTES ABOUT PLANTS ACT 2017</w:t>
      </w:r>
    </w:p>
    <w:p w14:paraId="12B097B4" w14:textId="77777777" w:rsidR="00AF5DD9" w:rsidRPr="00AB5C69" w:rsidRDefault="00AF5DD9" w:rsidP="007A6597">
      <w:pPr>
        <w:tabs>
          <w:tab w:val="right" w:leader="underscore" w:pos="10206"/>
        </w:tabs>
        <w:spacing w:after="240"/>
      </w:pPr>
      <w:r w:rsidRPr="00AB5C69">
        <w:t>Your Name</w:t>
      </w:r>
      <w:r w:rsidR="00B82E4D" w:rsidRPr="00AB5C69">
        <w:t xml:space="preserve">  </w:t>
      </w:r>
      <w:r w:rsidR="00C76777" w:rsidRPr="00AB5C69">
        <w:tab/>
      </w:r>
    </w:p>
    <w:p w14:paraId="1BB8853F" w14:textId="77777777" w:rsidR="00AF5DD9" w:rsidRDefault="006603AC" w:rsidP="007A6597">
      <w:pPr>
        <w:tabs>
          <w:tab w:val="right" w:leader="underscore" w:pos="10206"/>
        </w:tabs>
        <w:spacing w:after="240"/>
      </w:pPr>
      <w:r>
        <w:t>*</w:t>
      </w:r>
      <w:r w:rsidR="00AF5DD9" w:rsidRPr="00AB5C69">
        <w:t>Company Name</w:t>
      </w:r>
      <w:r w:rsidR="00C76777" w:rsidRPr="00AB5C69">
        <w:t xml:space="preserve"> </w:t>
      </w:r>
      <w:r w:rsidR="00C76777" w:rsidRPr="00AB5C69">
        <w:tab/>
      </w:r>
    </w:p>
    <w:p w14:paraId="10DC85DA" w14:textId="77777777" w:rsidR="0060503F" w:rsidRPr="00AB5C69" w:rsidRDefault="0060503F" w:rsidP="007A6597">
      <w:pPr>
        <w:tabs>
          <w:tab w:val="right" w:leader="underscore" w:pos="10206"/>
        </w:tabs>
        <w:spacing w:after="240"/>
      </w:pPr>
      <w:r>
        <w:t xml:space="preserve">Your file reference: </w:t>
      </w:r>
      <w:r>
        <w:tab/>
      </w:r>
    </w:p>
    <w:p w14:paraId="7707A601" w14:textId="77777777" w:rsidR="00AF5DD9" w:rsidRPr="00AB5C69" w:rsidRDefault="00AF5DD9" w:rsidP="007A6597">
      <w:pPr>
        <w:tabs>
          <w:tab w:val="right" w:leader="underscore" w:pos="10206"/>
        </w:tabs>
        <w:spacing w:after="240"/>
      </w:pPr>
      <w:r w:rsidRPr="00AB5C69">
        <w:t>*Email address:</w:t>
      </w:r>
      <w:r w:rsidR="00C76777" w:rsidRPr="00AB5C69">
        <w:t xml:space="preserve"> </w:t>
      </w:r>
      <w:r w:rsidR="00C76777" w:rsidRPr="00AB5C69">
        <w:tab/>
      </w:r>
    </w:p>
    <w:p w14:paraId="7B785BD6" w14:textId="77777777" w:rsidR="00AF5DD9" w:rsidRPr="00AB5C69" w:rsidRDefault="00BC17C7" w:rsidP="007A6597">
      <w:pPr>
        <w:tabs>
          <w:tab w:val="right" w:leader="underscore" w:pos="10206"/>
        </w:tabs>
      </w:pPr>
      <w:r w:rsidRPr="00AB5C69">
        <w:t>Search results will be emailed to you unless specifically requested not to.</w:t>
      </w:r>
    </w:p>
    <w:p w14:paraId="53681B19" w14:textId="77777777" w:rsidR="00BC17C7" w:rsidRPr="00AB5C69" w:rsidRDefault="00BC17C7" w:rsidP="007A6597">
      <w:pPr>
        <w:tabs>
          <w:tab w:val="right" w:leader="underscore" w:pos="10206"/>
        </w:tabs>
      </w:pPr>
      <w:r w:rsidRPr="00AB5C69">
        <w:t>Postal address for posting results (if no email address available)</w:t>
      </w:r>
    </w:p>
    <w:p w14:paraId="5BE47FBF" w14:textId="77777777" w:rsidR="00BC17C7" w:rsidRPr="00AB5C69" w:rsidRDefault="00C76777" w:rsidP="007A6597">
      <w:pPr>
        <w:tabs>
          <w:tab w:val="right" w:leader="underscore" w:pos="10206"/>
        </w:tabs>
      </w:pPr>
      <w:r w:rsidRPr="00AB5C69">
        <w:tab/>
      </w:r>
    </w:p>
    <w:p w14:paraId="6805B147" w14:textId="77777777" w:rsidR="00D51292" w:rsidRPr="00AB5C69" w:rsidRDefault="00C76777" w:rsidP="007A6597">
      <w:pPr>
        <w:tabs>
          <w:tab w:val="right" w:leader="underscore" w:pos="10206"/>
        </w:tabs>
      </w:pPr>
      <w:r w:rsidRPr="00AB5C69">
        <w:tab/>
      </w:r>
    </w:p>
    <w:p w14:paraId="3D6EEA67" w14:textId="77777777" w:rsidR="00AF5DD9" w:rsidRPr="00AB5C69" w:rsidRDefault="00AF5DD9" w:rsidP="007A6597">
      <w:pPr>
        <w:tabs>
          <w:tab w:val="right" w:leader="underscore" w:pos="10206"/>
        </w:tabs>
      </w:pPr>
      <w:r w:rsidRPr="00AB5C69">
        <w:t>* Telephone number (in case we need to speak with you about your search request)</w:t>
      </w:r>
    </w:p>
    <w:p w14:paraId="632343B0" w14:textId="77777777" w:rsidR="00AF5DD9" w:rsidRPr="00AB5C69" w:rsidRDefault="00C76777" w:rsidP="007A6597">
      <w:pPr>
        <w:tabs>
          <w:tab w:val="right" w:leader="underscore" w:pos="5103"/>
          <w:tab w:val="right" w:leader="underscore" w:pos="10206"/>
        </w:tabs>
      </w:pPr>
      <w:r w:rsidRPr="00AB5C69">
        <w:tab/>
      </w:r>
    </w:p>
    <w:p w14:paraId="5AE8A1B6" w14:textId="77777777" w:rsidR="00AF5DD9" w:rsidRPr="00AB5C69" w:rsidRDefault="00AF5DD9" w:rsidP="007A6597">
      <w:pPr>
        <w:tabs>
          <w:tab w:val="left" w:leader="underscore" w:pos="5529"/>
          <w:tab w:val="right" w:leader="underscore" w:pos="7938"/>
        </w:tabs>
      </w:pPr>
      <w:r w:rsidRPr="00AB5C69">
        <w:t xml:space="preserve">* Certificate of Title </w:t>
      </w:r>
      <w:r w:rsidR="000E13BE" w:rsidRPr="00AB5C69">
        <w:t>Volume</w:t>
      </w:r>
      <w:r w:rsidRPr="00AB5C69">
        <w:t xml:space="preserve"> </w:t>
      </w:r>
      <w:r w:rsidR="00C76777" w:rsidRPr="00AB5C69">
        <w:tab/>
      </w:r>
      <w:r w:rsidR="000E13BE" w:rsidRPr="00AB5C69">
        <w:t>Folio</w:t>
      </w:r>
      <w:r w:rsidR="00C76777" w:rsidRPr="00AB5C69">
        <w:t xml:space="preserve"> </w:t>
      </w:r>
      <w:r w:rsidR="00C76777" w:rsidRPr="00AB5C69">
        <w:tab/>
      </w:r>
    </w:p>
    <w:p w14:paraId="299096BD" w14:textId="77777777" w:rsidR="00AF5DD9" w:rsidRPr="00AB5C69" w:rsidRDefault="00AF5DD9" w:rsidP="007A6597">
      <w:pPr>
        <w:tabs>
          <w:tab w:val="right" w:leader="underscore" w:pos="10206"/>
        </w:tabs>
      </w:pPr>
      <w:r w:rsidRPr="00AB5C69">
        <w:t>(</w:t>
      </w:r>
      <w:proofErr w:type="gramStart"/>
      <w:r w:rsidRPr="00AB5C69">
        <w:t>one</w:t>
      </w:r>
      <w:proofErr w:type="gramEnd"/>
      <w:r w:rsidRPr="00AB5C69">
        <w:t xml:space="preserve"> o</w:t>
      </w:r>
      <w:r w:rsidR="00114B46" w:rsidRPr="00AB5C69">
        <w:t>r</w:t>
      </w:r>
      <w:r w:rsidRPr="00AB5C69">
        <w:t xml:space="preserve"> the other)</w:t>
      </w:r>
    </w:p>
    <w:p w14:paraId="2AF39F69" w14:textId="77777777" w:rsidR="00AF5DD9" w:rsidRPr="00AB5C69" w:rsidRDefault="00AF5DD9" w:rsidP="007A6597">
      <w:pPr>
        <w:tabs>
          <w:tab w:val="right" w:leader="underscore" w:pos="10206"/>
        </w:tabs>
      </w:pPr>
      <w:r w:rsidRPr="00AB5C69">
        <w:t xml:space="preserve">* General Law Property Reference </w:t>
      </w:r>
      <w:r w:rsidR="00C76777" w:rsidRPr="00AB5C69">
        <w:tab/>
      </w:r>
    </w:p>
    <w:p w14:paraId="5F37554F" w14:textId="77777777" w:rsidR="00B417B7" w:rsidRPr="00AB5C69" w:rsidRDefault="00B417B7" w:rsidP="007A6597">
      <w:pPr>
        <w:tabs>
          <w:tab w:val="right" w:leader="underscore" w:pos="10206"/>
        </w:tabs>
      </w:pPr>
      <w:r w:rsidRPr="00AB5C69">
        <w:t xml:space="preserve">* Address of Land, the subject of this search: </w:t>
      </w:r>
      <w:r w:rsidRPr="00AB5C69">
        <w:tab/>
      </w:r>
    </w:p>
    <w:p w14:paraId="68D0B38E" w14:textId="77777777" w:rsidR="00AF5DD9" w:rsidRPr="00AB5C69" w:rsidRDefault="00AF5DD9" w:rsidP="007A6597">
      <w:pPr>
        <w:tabs>
          <w:tab w:val="right" w:leader="underscore" w:pos="10206"/>
        </w:tabs>
        <w:rPr>
          <w:b/>
        </w:rPr>
      </w:pPr>
      <w:r w:rsidRPr="00AB5C69">
        <w:rPr>
          <w:b/>
        </w:rPr>
        <w:t>* Compulsory Fields</w:t>
      </w:r>
    </w:p>
    <w:p w14:paraId="29853218" w14:textId="77777777" w:rsidR="00B730FB" w:rsidRPr="00AB5C69" w:rsidRDefault="00B730FB" w:rsidP="007A6597">
      <w:pPr>
        <w:tabs>
          <w:tab w:val="right" w:leader="underscore" w:pos="10206"/>
        </w:tabs>
        <w:spacing w:after="240"/>
        <w:ind w:left="567"/>
        <w:rPr>
          <w:lang w:val="en-AU"/>
        </w:rPr>
      </w:pPr>
    </w:p>
    <w:p w14:paraId="75DF7E95" w14:textId="77777777" w:rsidR="007A1849" w:rsidRPr="00AB5C69" w:rsidRDefault="0047684B" w:rsidP="00AB5C69">
      <w:pPr>
        <w:spacing w:after="240"/>
        <w:rPr>
          <w:lang w:val="en-AU"/>
        </w:rPr>
      </w:pPr>
      <w:r w:rsidRPr="00AB5C69">
        <w:rPr>
          <w:lang w:val="en-AU"/>
        </w:rPr>
        <w:t>The</w:t>
      </w:r>
      <w:r w:rsidR="00B730FB" w:rsidRPr="00AB5C69">
        <w:rPr>
          <w:lang w:val="en-AU"/>
        </w:rPr>
        <w:t xml:space="preserve"> application needs to be lodged</w:t>
      </w:r>
      <w:r w:rsidR="00455735">
        <w:rPr>
          <w:lang w:val="en-AU"/>
        </w:rPr>
        <w:t xml:space="preserve"> in person (not by post)</w:t>
      </w:r>
      <w:r w:rsidR="00B730FB" w:rsidRPr="00AB5C69">
        <w:rPr>
          <w:lang w:val="en-AU"/>
        </w:rPr>
        <w:t>, wi</w:t>
      </w:r>
      <w:r w:rsidR="00AB5C69" w:rsidRPr="00AB5C69">
        <w:rPr>
          <w:lang w:val="en-AU"/>
        </w:rPr>
        <w:t xml:space="preserve">th your </w:t>
      </w:r>
      <w:r w:rsidR="006603AC">
        <w:rPr>
          <w:lang w:val="en-AU"/>
        </w:rPr>
        <w:t xml:space="preserve">credit card, </w:t>
      </w:r>
      <w:r w:rsidR="00AB5C69" w:rsidRPr="00AB5C69">
        <w:rPr>
          <w:lang w:val="en-AU"/>
        </w:rPr>
        <w:t>cheque or cash payme</w:t>
      </w:r>
      <w:r w:rsidR="00B51D04">
        <w:rPr>
          <w:lang w:val="en-AU"/>
        </w:rPr>
        <w:t>nt at any Service Tasmania shop.</w:t>
      </w:r>
      <w:r w:rsidR="00C005BB">
        <w:rPr>
          <w:lang w:val="en-AU"/>
        </w:rPr>
        <w:t xml:space="preserve">  Hard copy applications </w:t>
      </w:r>
      <w:r w:rsidR="00455735">
        <w:rPr>
          <w:lang w:val="en-AU"/>
        </w:rPr>
        <w:t>cannot be lodged directly with the Tribunal.</w:t>
      </w:r>
    </w:p>
    <w:p w14:paraId="1A081F5B" w14:textId="77777777" w:rsidR="000E1A45" w:rsidRPr="00AB5C69" w:rsidRDefault="00B730FB" w:rsidP="00286275">
      <w:pPr>
        <w:pStyle w:val="ListParagraph"/>
        <w:tabs>
          <w:tab w:val="left" w:pos="851"/>
          <w:tab w:val="left" w:leader="underscore" w:pos="8931"/>
        </w:tabs>
        <w:spacing w:before="120" w:after="240"/>
        <w:ind w:left="0"/>
        <w:rPr>
          <w:rFonts w:ascii="Gill Sans MT" w:hAnsi="Gill Sans MT"/>
          <w:lang w:val="en-AU"/>
        </w:rPr>
      </w:pPr>
      <w:r w:rsidRPr="00AB5C69">
        <w:rPr>
          <w:rFonts w:ascii="Gill Sans MT" w:hAnsi="Gill Sans MT"/>
          <w:lang w:val="en-AU"/>
        </w:rPr>
        <w:t xml:space="preserve">You can also apply directly on-line using the link provided on our website </w:t>
      </w:r>
      <w:hyperlink r:id="rId8" w:history="1">
        <w:r w:rsidR="00D9587F" w:rsidRPr="00D9587F">
          <w:rPr>
            <w:rStyle w:val="Hyperlink"/>
            <w:rFonts w:ascii="Gill Sans MT" w:hAnsi="Gill Sans MT"/>
            <w:lang w:val="en-AU"/>
          </w:rPr>
          <w:t>https://www.tascat.tas.gov.au</w:t>
        </w:r>
      </w:hyperlink>
      <w:r w:rsidR="00AB5C69" w:rsidRPr="00AB5C69">
        <w:rPr>
          <w:rFonts w:ascii="Gill Sans MT" w:hAnsi="Gill Sans MT"/>
          <w:lang w:val="en-AU"/>
        </w:rPr>
        <w:t xml:space="preserve">  </w:t>
      </w:r>
      <w:r w:rsidRPr="00AB5C69">
        <w:rPr>
          <w:rFonts w:ascii="Gill Sans MT" w:hAnsi="Gill Sans MT"/>
          <w:lang w:val="en-AU"/>
        </w:rPr>
        <w:t>(payment by credit card).  Applications via the on-line search portal is the Tribunal’s preferred method of lodgement.</w:t>
      </w:r>
    </w:p>
    <w:p w14:paraId="44A79809" w14:textId="77777777" w:rsidR="000E1A45" w:rsidRPr="00AB5C69" w:rsidRDefault="000E1A45" w:rsidP="00286275">
      <w:pPr>
        <w:pStyle w:val="ListParagraph"/>
        <w:tabs>
          <w:tab w:val="left" w:pos="851"/>
          <w:tab w:val="left" w:leader="underscore" w:pos="8931"/>
        </w:tabs>
        <w:spacing w:before="120" w:after="240"/>
        <w:ind w:left="0"/>
        <w:rPr>
          <w:rFonts w:ascii="Gill Sans MT" w:hAnsi="Gill Sans MT"/>
          <w:lang w:val="en-AU"/>
        </w:rPr>
      </w:pPr>
    </w:p>
    <w:p w14:paraId="6C807107" w14:textId="77777777" w:rsidR="000E1A45" w:rsidRPr="00AB5C69" w:rsidRDefault="000E1A45" w:rsidP="00286275">
      <w:pPr>
        <w:pStyle w:val="ListParagraph"/>
        <w:tabs>
          <w:tab w:val="left" w:pos="851"/>
          <w:tab w:val="left" w:leader="underscore" w:pos="8931"/>
        </w:tabs>
        <w:spacing w:before="120" w:after="240"/>
        <w:ind w:left="0"/>
        <w:rPr>
          <w:rFonts w:ascii="Gill Sans MT" w:hAnsi="Gill Sans MT"/>
          <w:lang w:val="en-AU"/>
        </w:rPr>
      </w:pPr>
    </w:p>
    <w:p w14:paraId="167CF8A1" w14:textId="77777777" w:rsidR="00764E3C" w:rsidRDefault="00286275" w:rsidP="00286275">
      <w:pPr>
        <w:pStyle w:val="ListParagraph"/>
        <w:tabs>
          <w:tab w:val="left" w:pos="851"/>
          <w:tab w:val="left" w:leader="underscore" w:pos="8931"/>
        </w:tabs>
        <w:spacing w:before="120" w:after="240"/>
        <w:ind w:left="0"/>
      </w:pPr>
      <w:r w:rsidRPr="00AB5C69">
        <w:rPr>
          <w:rFonts w:ascii="Gill Sans MT" w:hAnsi="Gill Sans MT"/>
          <w:lang w:val="en-AU"/>
        </w:rPr>
        <w:t xml:space="preserve">The Tribunal will attempt to complete the search within fourteen days.  If the search is required for a conveyancing matter, please advise the anticipated settlement date: </w:t>
      </w:r>
      <w:r w:rsidRPr="00AB5C69">
        <w:rPr>
          <w:rFonts w:ascii="Gill Sans MT" w:hAnsi="Gill Sans MT"/>
          <w:lang w:val="en-AU"/>
        </w:rPr>
        <w:tab/>
      </w:r>
    </w:p>
    <w:p w14:paraId="535AFF4B" w14:textId="77777777" w:rsidR="00286275" w:rsidRPr="00764E3C" w:rsidRDefault="00286275" w:rsidP="00764E3C"/>
    <w:sectPr w:rsidR="00286275" w:rsidRPr="00764E3C" w:rsidSect="008B370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9D30" w14:textId="77777777" w:rsidR="00926EE4" w:rsidRDefault="00926EE4" w:rsidP="00AF5DD9">
      <w:pPr>
        <w:spacing w:before="0" w:after="0"/>
      </w:pPr>
      <w:r>
        <w:separator/>
      </w:r>
    </w:p>
  </w:endnote>
  <w:endnote w:type="continuationSeparator" w:id="0">
    <w:p w14:paraId="69421C0A" w14:textId="77777777" w:rsidR="00926EE4" w:rsidRDefault="00926EE4" w:rsidP="00AF5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0FCC" w14:textId="339CA1F2" w:rsidR="00AB5C69" w:rsidRPr="000A2D7E" w:rsidRDefault="00AB5C69" w:rsidP="008F49CC">
    <w:pPr>
      <w:spacing w:before="0" w:after="0"/>
      <w:jc w:val="center"/>
      <w:rPr>
        <w:sz w:val="20"/>
        <w:szCs w:val="20"/>
      </w:rPr>
    </w:pPr>
    <w:r w:rsidRPr="000A2D7E">
      <w:rPr>
        <w:sz w:val="20"/>
        <w:szCs w:val="20"/>
      </w:rPr>
      <w:t xml:space="preserve">GPO Box </w:t>
    </w:r>
    <w:r w:rsidR="0054624A">
      <w:rPr>
        <w:sz w:val="20"/>
        <w:szCs w:val="20"/>
      </w:rPr>
      <w:t>1</w:t>
    </w:r>
    <w:r w:rsidR="003430F1">
      <w:rPr>
        <w:sz w:val="20"/>
        <w:szCs w:val="20"/>
      </w:rPr>
      <w:t>311</w:t>
    </w:r>
    <w:r w:rsidRPr="000A2D7E">
      <w:rPr>
        <w:sz w:val="20"/>
        <w:szCs w:val="20"/>
      </w:rPr>
      <w:t xml:space="preserve">, Hobart 7001 </w:t>
    </w:r>
    <w:r w:rsidR="00764E3C" w:rsidRPr="00764E3C">
      <w:rPr>
        <w:sz w:val="20"/>
        <w:szCs w:val="20"/>
      </w:rPr>
      <w:t>38 Barrack</w:t>
    </w:r>
    <w:r w:rsidRPr="00764E3C">
      <w:rPr>
        <w:sz w:val="20"/>
        <w:szCs w:val="20"/>
      </w:rPr>
      <w:t xml:space="preserve"> Street</w:t>
    </w:r>
    <w:r w:rsidRPr="000A2D7E">
      <w:rPr>
        <w:sz w:val="20"/>
        <w:szCs w:val="20"/>
      </w:rPr>
      <w:t>, Hobart</w:t>
    </w:r>
  </w:p>
  <w:p w14:paraId="1FD7EBD7" w14:textId="77777777" w:rsidR="00AB5C69" w:rsidRPr="000A2D7E" w:rsidRDefault="00AB5C69" w:rsidP="008F49CC">
    <w:pPr>
      <w:spacing w:before="0" w:after="0"/>
      <w:jc w:val="center"/>
      <w:rPr>
        <w:sz w:val="20"/>
        <w:szCs w:val="20"/>
      </w:rPr>
    </w:pPr>
    <w:r w:rsidRPr="000A2D7E">
      <w:rPr>
        <w:sz w:val="20"/>
        <w:szCs w:val="20"/>
      </w:rPr>
      <w:t xml:space="preserve">Telephone: (03) </w:t>
    </w:r>
    <w:r w:rsidR="00330DDC">
      <w:rPr>
        <w:sz w:val="20"/>
        <w:szCs w:val="20"/>
      </w:rPr>
      <w:t>1800 657 500</w:t>
    </w:r>
    <w:r w:rsidRPr="000A2D7E">
      <w:rPr>
        <w:sz w:val="20"/>
        <w:szCs w:val="20"/>
      </w:rPr>
      <w:t xml:space="preserve"> </w:t>
    </w:r>
    <w:r w:rsidRPr="000A2D7E">
      <w:rPr>
        <w:b/>
        <w:sz w:val="20"/>
        <w:szCs w:val="20"/>
      </w:rPr>
      <w:t xml:space="preserve">| </w:t>
    </w:r>
    <w:r w:rsidRPr="000A2D7E">
      <w:rPr>
        <w:sz w:val="20"/>
        <w:szCs w:val="20"/>
      </w:rPr>
      <w:t xml:space="preserve">Email: </w:t>
    </w:r>
    <w:hyperlink r:id="rId1" w:history="1">
      <w:r w:rsidR="00822193" w:rsidRPr="00D9587F">
        <w:rPr>
          <w:rStyle w:val="Hyperlink"/>
          <w:color w:val="auto"/>
          <w:sz w:val="20"/>
          <w:szCs w:val="20"/>
          <w:u w:val="none"/>
        </w:rPr>
        <w:t>resourceplanning@tascat.tas.gov.au</w:t>
      </w:r>
    </w:hyperlink>
    <w:r w:rsidR="00D9587F" w:rsidRPr="00D9587F">
      <w:rPr>
        <w:rStyle w:val="Hyperlink"/>
        <w:color w:val="auto"/>
        <w:sz w:val="20"/>
        <w:szCs w:val="20"/>
        <w:u w:val="none"/>
      </w:rPr>
      <w:t xml:space="preserve"> </w:t>
    </w:r>
    <w:r w:rsidRPr="00D9587F">
      <w:rPr>
        <w:b/>
        <w:sz w:val="20"/>
        <w:szCs w:val="20"/>
      </w:rPr>
      <w:t>|</w:t>
    </w:r>
    <w:r w:rsidR="00D9587F" w:rsidRPr="00D9587F">
      <w:rPr>
        <w:sz w:val="20"/>
        <w:szCs w:val="20"/>
      </w:rPr>
      <w:t xml:space="preserve"> www.tascat</w:t>
    </w:r>
    <w:r w:rsidRPr="00D9587F">
      <w:rPr>
        <w:sz w:val="20"/>
        <w:szCs w:val="20"/>
      </w:rPr>
      <w:t>.tas.gov.au</w:t>
    </w:r>
  </w:p>
  <w:p w14:paraId="397F4BC8" w14:textId="77777777" w:rsidR="00C76777" w:rsidRDefault="00C76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A83B" w14:textId="77777777" w:rsidR="00926EE4" w:rsidRDefault="00926EE4" w:rsidP="00AF5DD9">
      <w:pPr>
        <w:spacing w:before="0" w:after="0"/>
      </w:pPr>
      <w:r>
        <w:separator/>
      </w:r>
    </w:p>
  </w:footnote>
  <w:footnote w:type="continuationSeparator" w:id="0">
    <w:p w14:paraId="2DCBE3C1" w14:textId="77777777" w:rsidR="00926EE4" w:rsidRDefault="00926EE4" w:rsidP="00AF5D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664C"/>
    <w:multiLevelType w:val="hybridMultilevel"/>
    <w:tmpl w:val="73029648"/>
    <w:lvl w:ilvl="0" w:tplc="AC222804"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6054D50"/>
    <w:multiLevelType w:val="hybridMultilevel"/>
    <w:tmpl w:val="6D305DA0"/>
    <w:lvl w:ilvl="0" w:tplc="AC222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A541B"/>
    <w:multiLevelType w:val="hybridMultilevel"/>
    <w:tmpl w:val="8D28A56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48866134">
    <w:abstractNumId w:val="0"/>
  </w:num>
  <w:num w:numId="2" w16cid:durableId="1391146408">
    <w:abstractNumId w:val="1"/>
  </w:num>
  <w:num w:numId="3" w16cid:durableId="1459642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D9"/>
    <w:rsid w:val="000405CC"/>
    <w:rsid w:val="0009416C"/>
    <w:rsid w:val="000A4C1E"/>
    <w:rsid w:val="000C6845"/>
    <w:rsid w:val="000E13BE"/>
    <w:rsid w:val="000E1A45"/>
    <w:rsid w:val="00114B46"/>
    <w:rsid w:val="00183BD9"/>
    <w:rsid w:val="001A3C6F"/>
    <w:rsid w:val="001F625B"/>
    <w:rsid w:val="001F7211"/>
    <w:rsid w:val="00202B16"/>
    <w:rsid w:val="00211F0A"/>
    <w:rsid w:val="00286275"/>
    <w:rsid w:val="0029762D"/>
    <w:rsid w:val="00330DDC"/>
    <w:rsid w:val="003430F1"/>
    <w:rsid w:val="00344F48"/>
    <w:rsid w:val="003D10DB"/>
    <w:rsid w:val="0041008E"/>
    <w:rsid w:val="00420035"/>
    <w:rsid w:val="004446A6"/>
    <w:rsid w:val="00455735"/>
    <w:rsid w:val="0047684B"/>
    <w:rsid w:val="00520005"/>
    <w:rsid w:val="0053103C"/>
    <w:rsid w:val="0054624A"/>
    <w:rsid w:val="00565997"/>
    <w:rsid w:val="00583B11"/>
    <w:rsid w:val="0060503F"/>
    <w:rsid w:val="006603AC"/>
    <w:rsid w:val="006C79E7"/>
    <w:rsid w:val="007068A8"/>
    <w:rsid w:val="007256A2"/>
    <w:rsid w:val="00737724"/>
    <w:rsid w:val="00764E3C"/>
    <w:rsid w:val="007A1849"/>
    <w:rsid w:val="007A6597"/>
    <w:rsid w:val="007C6FD1"/>
    <w:rsid w:val="007E59FB"/>
    <w:rsid w:val="007F5EA9"/>
    <w:rsid w:val="00810B67"/>
    <w:rsid w:val="00822193"/>
    <w:rsid w:val="00897776"/>
    <w:rsid w:val="008B3706"/>
    <w:rsid w:val="008D37B4"/>
    <w:rsid w:val="008F49CC"/>
    <w:rsid w:val="00916FEB"/>
    <w:rsid w:val="00926EE4"/>
    <w:rsid w:val="009468D1"/>
    <w:rsid w:val="009D614D"/>
    <w:rsid w:val="009F75F1"/>
    <w:rsid w:val="00A72BDF"/>
    <w:rsid w:val="00AA77C5"/>
    <w:rsid w:val="00AB5C69"/>
    <w:rsid w:val="00AE6474"/>
    <w:rsid w:val="00AF5DD9"/>
    <w:rsid w:val="00B11004"/>
    <w:rsid w:val="00B417B7"/>
    <w:rsid w:val="00B51D04"/>
    <w:rsid w:val="00B730FB"/>
    <w:rsid w:val="00B7798D"/>
    <w:rsid w:val="00B82E4D"/>
    <w:rsid w:val="00B83468"/>
    <w:rsid w:val="00BC17C7"/>
    <w:rsid w:val="00C005BB"/>
    <w:rsid w:val="00C32E04"/>
    <w:rsid w:val="00C76777"/>
    <w:rsid w:val="00C81B9D"/>
    <w:rsid w:val="00CA414B"/>
    <w:rsid w:val="00CD0BCE"/>
    <w:rsid w:val="00CE4014"/>
    <w:rsid w:val="00D00AC8"/>
    <w:rsid w:val="00D51292"/>
    <w:rsid w:val="00D9587F"/>
    <w:rsid w:val="00DA4193"/>
    <w:rsid w:val="00DA53FE"/>
    <w:rsid w:val="00DC0E19"/>
    <w:rsid w:val="00DE19C0"/>
    <w:rsid w:val="00EE7A2E"/>
    <w:rsid w:val="00F01CE3"/>
    <w:rsid w:val="00F33AE2"/>
    <w:rsid w:val="00F35C13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51E134"/>
  <w15:docId w15:val="{C69D4971-FD64-4BAA-9CFB-7A83800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04"/>
    <w:pPr>
      <w:spacing w:before="120" w:after="12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9762D"/>
    <w:pPr>
      <w:keepNext/>
      <w:tabs>
        <w:tab w:val="right" w:pos="8364"/>
      </w:tabs>
      <w:spacing w:before="0" w:after="0" w:line="240" w:lineRule="exact"/>
      <w:ind w:right="-53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004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776"/>
    <w:pPr>
      <w:keepNext/>
      <w:spacing w:before="240" w:after="60"/>
      <w:outlineLvl w:val="2"/>
    </w:pPr>
    <w:rPr>
      <w:rFonts w:eastAsiaTheme="majorEastAsia" w:cstheme="majorBidi"/>
      <w:b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62D"/>
    <w:rPr>
      <w:b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100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7776"/>
    <w:rPr>
      <w:rFonts w:eastAsiaTheme="majorEastAsia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D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F5D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F5D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F5D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5DD9"/>
    <w:rPr>
      <w:lang w:val="en-GB"/>
    </w:rPr>
  </w:style>
  <w:style w:type="paragraph" w:styleId="ListParagraph">
    <w:name w:val="List Paragraph"/>
    <w:basedOn w:val="Normal"/>
    <w:uiPriority w:val="34"/>
    <w:qFormat/>
    <w:rsid w:val="0047684B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rsid w:val="0047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cat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eplanning@tasca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1069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Hilary</dc:creator>
  <cp:lastModifiedBy>Harris, Hilary</cp:lastModifiedBy>
  <cp:revision>3</cp:revision>
  <cp:lastPrinted>2018-08-30T03:46:00Z</cp:lastPrinted>
  <dcterms:created xsi:type="dcterms:W3CDTF">2023-06-27T00:31:00Z</dcterms:created>
  <dcterms:modified xsi:type="dcterms:W3CDTF">2023-06-27T00:32:00Z</dcterms:modified>
</cp:coreProperties>
</file>